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8D" w:rsidRPr="00A20A60" w:rsidRDefault="00A20A60" w:rsidP="0090018D">
      <w:pPr>
        <w:pStyle w:val="BodyTextIndent"/>
        <w:ind w:left="7080"/>
        <w:jc w:val="right"/>
        <w:rPr>
          <w:color w:val="000000"/>
          <w:lang w:val="bg-BG"/>
        </w:rPr>
      </w:pPr>
      <w:r w:rsidRPr="00A20A60">
        <w:rPr>
          <w:color w:val="000000"/>
          <w:lang w:val="bg-BG"/>
        </w:rPr>
        <w:t>ОБРАЗЕЦ №8</w:t>
      </w:r>
    </w:p>
    <w:p w:rsidR="00A20A60" w:rsidRDefault="00A20A60" w:rsidP="0090018D">
      <w:pPr>
        <w:pStyle w:val="BodyTextIndent"/>
        <w:ind w:left="284"/>
        <w:jc w:val="center"/>
        <w:rPr>
          <w:b/>
          <w:color w:val="000000"/>
          <w:sz w:val="24"/>
          <w:szCs w:val="24"/>
          <w:lang w:val="bg-BG"/>
        </w:rPr>
      </w:pPr>
    </w:p>
    <w:p w:rsidR="0090018D" w:rsidRDefault="0090018D" w:rsidP="0090018D">
      <w:pPr>
        <w:pStyle w:val="BodyTextIndent"/>
        <w:ind w:left="284"/>
        <w:jc w:val="center"/>
        <w:rPr>
          <w:b/>
          <w:color w:val="000000"/>
          <w:sz w:val="28"/>
          <w:szCs w:val="28"/>
          <w:lang w:val="bg-BG"/>
        </w:rPr>
      </w:pPr>
      <w:r w:rsidRPr="00506EDF">
        <w:rPr>
          <w:b/>
          <w:color w:val="000000"/>
          <w:sz w:val="28"/>
          <w:szCs w:val="28"/>
          <w:lang w:val="bg-BG"/>
        </w:rPr>
        <w:t>Д Е К Л А Р А Ц И Я</w:t>
      </w:r>
    </w:p>
    <w:p w:rsidR="0090018D" w:rsidRPr="00E50C5E" w:rsidRDefault="0090018D" w:rsidP="0090018D">
      <w:pPr>
        <w:pStyle w:val="BodyTextIndent"/>
        <w:spacing w:after="0"/>
        <w:jc w:val="center"/>
        <w:rPr>
          <w:rFonts w:eastAsia="MS ??"/>
          <w:b/>
          <w:bCs/>
          <w:sz w:val="24"/>
          <w:szCs w:val="24"/>
          <w:lang w:val="bg-BG"/>
        </w:rPr>
      </w:pPr>
      <w:r w:rsidRPr="00E50C5E">
        <w:rPr>
          <w:b/>
          <w:color w:val="000000"/>
          <w:sz w:val="24"/>
          <w:szCs w:val="24"/>
          <w:lang w:val="bg-BG"/>
        </w:rPr>
        <w:t xml:space="preserve">по чл. 66, ал. 2 от Закона за обществените поръчки </w:t>
      </w:r>
      <w:r w:rsidRPr="00E50C5E">
        <w:rPr>
          <w:rFonts w:eastAsia="MS ??"/>
          <w:b/>
          <w:sz w:val="24"/>
          <w:szCs w:val="24"/>
          <w:lang w:val="bg-BG"/>
        </w:rPr>
        <w:t>за отсъствие на обстояте</w:t>
      </w:r>
      <w:r w:rsidR="00506EDF">
        <w:rPr>
          <w:rFonts w:eastAsia="MS ??"/>
          <w:b/>
          <w:sz w:val="24"/>
          <w:szCs w:val="24"/>
          <w:lang w:val="bg-BG"/>
        </w:rPr>
        <w:t>лствата по чл. 54, ал. 1, т. 3-6</w:t>
      </w:r>
      <w:r w:rsidRPr="00E50C5E">
        <w:rPr>
          <w:rFonts w:eastAsia="MS ??"/>
          <w:b/>
          <w:sz w:val="24"/>
          <w:szCs w:val="24"/>
          <w:lang w:val="bg-BG"/>
        </w:rPr>
        <w:t xml:space="preserve"> от Закона за обществените поръчки</w:t>
      </w:r>
    </w:p>
    <w:p w:rsidR="0090018D" w:rsidRDefault="0090018D" w:rsidP="0090018D">
      <w:pPr>
        <w:ind w:firstLine="720"/>
        <w:jc w:val="both"/>
        <w:rPr>
          <w:rFonts w:eastAsia="Calibri"/>
          <w:bCs w:val="0"/>
          <w:sz w:val="24"/>
          <w:szCs w:val="24"/>
        </w:rPr>
      </w:pPr>
    </w:p>
    <w:p w:rsidR="00506EDF" w:rsidRPr="00A20A60" w:rsidRDefault="00506EDF" w:rsidP="0090018D">
      <w:pPr>
        <w:ind w:firstLine="720"/>
        <w:jc w:val="both"/>
        <w:rPr>
          <w:rFonts w:eastAsia="Calibri"/>
          <w:bCs w:val="0"/>
          <w:sz w:val="24"/>
          <w:szCs w:val="24"/>
        </w:rPr>
      </w:pPr>
    </w:p>
    <w:p w:rsidR="0090018D" w:rsidRPr="00A20A60" w:rsidRDefault="0090018D" w:rsidP="0090018D">
      <w:pPr>
        <w:ind w:firstLine="720"/>
        <w:jc w:val="both"/>
        <w:rPr>
          <w:rFonts w:eastAsia="Calibri"/>
          <w:bCs w:val="0"/>
          <w:sz w:val="24"/>
          <w:szCs w:val="24"/>
        </w:rPr>
      </w:pPr>
      <w:r w:rsidRPr="00A20A60">
        <w:rPr>
          <w:rFonts w:eastAsia="Calibri"/>
          <w:bCs w:val="0"/>
          <w:sz w:val="24"/>
          <w:szCs w:val="24"/>
        </w:rPr>
        <w:t>Долуподписаният/-</w:t>
      </w:r>
      <w:proofErr w:type="spellStart"/>
      <w:r w:rsidRPr="00A20A60">
        <w:rPr>
          <w:rFonts w:eastAsia="Calibri"/>
          <w:bCs w:val="0"/>
          <w:sz w:val="24"/>
          <w:szCs w:val="24"/>
        </w:rPr>
        <w:t>ната</w:t>
      </w:r>
      <w:proofErr w:type="spellEnd"/>
      <w:r w:rsidRPr="00A20A60">
        <w:rPr>
          <w:rFonts w:eastAsia="Calibri"/>
          <w:bCs w:val="0"/>
          <w:sz w:val="24"/>
          <w:szCs w:val="24"/>
        </w:rPr>
        <w:t xml:space="preserve"> ...................................................................................................,   в качеството ми на..................................................................на ....................................................</w:t>
      </w:r>
    </w:p>
    <w:p w:rsidR="0090018D" w:rsidRPr="00A20A60" w:rsidRDefault="0090018D" w:rsidP="0090018D">
      <w:pPr>
        <w:ind w:firstLine="720"/>
        <w:jc w:val="both"/>
        <w:rPr>
          <w:sz w:val="24"/>
          <w:szCs w:val="24"/>
          <w:lang w:val="ru-RU"/>
        </w:rPr>
      </w:pPr>
      <w:r w:rsidRPr="00A20A60">
        <w:rPr>
          <w:sz w:val="24"/>
          <w:szCs w:val="24"/>
          <w:lang w:val="ru-RU"/>
        </w:rPr>
        <w:t xml:space="preserve">                                   </w:t>
      </w:r>
      <w:r w:rsidRPr="00A20A60">
        <w:rPr>
          <w:i/>
          <w:iCs/>
          <w:sz w:val="24"/>
          <w:szCs w:val="24"/>
          <w:lang w:val="ru-RU"/>
        </w:rPr>
        <w:t>(</w:t>
      </w:r>
      <w:r w:rsidRPr="00A20A60">
        <w:rPr>
          <w:i/>
          <w:iCs/>
          <w:sz w:val="24"/>
          <w:szCs w:val="24"/>
        </w:rPr>
        <w:t>посочете длъжността)</w:t>
      </w:r>
    </w:p>
    <w:p w:rsidR="0090018D" w:rsidRPr="00A20A60" w:rsidRDefault="0090018D" w:rsidP="0090018D">
      <w:pPr>
        <w:jc w:val="both"/>
        <w:rPr>
          <w:i/>
          <w:iCs/>
          <w:sz w:val="24"/>
          <w:szCs w:val="24"/>
          <w:lang w:val="ru-RU"/>
        </w:rPr>
      </w:pPr>
      <w:r w:rsidRPr="00A20A60">
        <w:rPr>
          <w:sz w:val="24"/>
          <w:szCs w:val="24"/>
          <w:lang w:val="ru-RU"/>
        </w:rPr>
        <w:t xml:space="preserve">.........................................................................................., вписано в търговския регистър на Агенцията </w:t>
      </w:r>
    </w:p>
    <w:p w:rsidR="0090018D" w:rsidRPr="00A20A60" w:rsidRDefault="0090018D" w:rsidP="0090018D">
      <w:pPr>
        <w:ind w:left="720"/>
        <w:jc w:val="both"/>
        <w:rPr>
          <w:sz w:val="24"/>
          <w:szCs w:val="24"/>
          <w:lang w:val="ru-RU"/>
        </w:rPr>
      </w:pPr>
      <w:r w:rsidRPr="00A20A60">
        <w:rPr>
          <w:i/>
          <w:iCs/>
          <w:sz w:val="24"/>
          <w:szCs w:val="24"/>
          <w:lang w:val="ru-RU"/>
        </w:rPr>
        <w:t>(</w:t>
      </w:r>
      <w:r w:rsidRPr="00A20A60">
        <w:rPr>
          <w:i/>
          <w:iCs/>
          <w:sz w:val="24"/>
          <w:szCs w:val="24"/>
        </w:rPr>
        <w:t>посочете наименованието на подизпълнителя)</w:t>
      </w:r>
    </w:p>
    <w:p w:rsidR="0090018D" w:rsidRPr="00A20A60" w:rsidRDefault="0090018D" w:rsidP="0090018D">
      <w:pPr>
        <w:jc w:val="both"/>
        <w:rPr>
          <w:rFonts w:eastAsia="Calibri"/>
          <w:bCs w:val="0"/>
          <w:sz w:val="24"/>
          <w:szCs w:val="24"/>
        </w:rPr>
      </w:pPr>
      <w:r w:rsidRPr="00A20A60">
        <w:rPr>
          <w:rFonts w:eastAsia="Calibri"/>
          <w:bCs w:val="0"/>
          <w:sz w:val="24"/>
          <w:szCs w:val="24"/>
        </w:rPr>
        <w:t>по вписванията под единен идентификационен код № .............................................................,</w:t>
      </w:r>
    </w:p>
    <w:p w:rsidR="0090018D" w:rsidRPr="00A20A60" w:rsidRDefault="0090018D" w:rsidP="0090018D">
      <w:pPr>
        <w:tabs>
          <w:tab w:val="left" w:pos="880"/>
        </w:tabs>
        <w:ind w:right="-15"/>
        <w:jc w:val="both"/>
        <w:rPr>
          <w:rFonts w:eastAsia="Calibri"/>
          <w:bCs w:val="0"/>
          <w:sz w:val="24"/>
          <w:szCs w:val="24"/>
        </w:rPr>
      </w:pPr>
      <w:r w:rsidRPr="00A20A60">
        <w:rPr>
          <w:rFonts w:eastAsia="Calibri"/>
          <w:bCs w:val="0"/>
          <w:sz w:val="24"/>
          <w:szCs w:val="24"/>
        </w:rPr>
        <w:t xml:space="preserve">със седалище …...........................................и адрес на управление.............................................., тел.........................................., факс..........................................., който е включен в офертата на ............................................................ - участник в обществена поръчка на стойност по чл. 20, </w:t>
      </w:r>
    </w:p>
    <w:p w:rsidR="0090018D" w:rsidRPr="00A20A60" w:rsidRDefault="0090018D" w:rsidP="0090018D">
      <w:pPr>
        <w:ind w:firstLine="720"/>
        <w:jc w:val="both"/>
        <w:rPr>
          <w:sz w:val="24"/>
          <w:szCs w:val="24"/>
          <w:lang w:val="ru-RU"/>
        </w:rPr>
      </w:pPr>
      <w:r w:rsidRPr="00A20A60">
        <w:rPr>
          <w:i/>
          <w:iCs/>
          <w:sz w:val="24"/>
          <w:szCs w:val="24"/>
          <w:lang w:val="ru-RU"/>
        </w:rPr>
        <w:t>(</w:t>
      </w:r>
      <w:r w:rsidRPr="00A20A60">
        <w:rPr>
          <w:i/>
          <w:iCs/>
          <w:sz w:val="24"/>
          <w:szCs w:val="24"/>
        </w:rPr>
        <w:t>посочете наименованието на участника)</w:t>
      </w:r>
    </w:p>
    <w:p w:rsidR="00454C69" w:rsidRPr="00234ED8" w:rsidRDefault="0090018D" w:rsidP="00454C69">
      <w:pPr>
        <w:jc w:val="both"/>
        <w:rPr>
          <w:sz w:val="24"/>
          <w:szCs w:val="24"/>
        </w:rPr>
      </w:pPr>
      <w:r w:rsidRPr="00A11EC1">
        <w:rPr>
          <w:lang w:val="ru-RU"/>
        </w:rPr>
        <w:t>ал. 3 от ЗОП с предмет:</w:t>
      </w:r>
      <w:r w:rsidRPr="00A11EC1">
        <w:rPr>
          <w:b/>
        </w:rPr>
        <w:t> </w:t>
      </w:r>
      <w:r w:rsidR="00454C69" w:rsidRPr="00234ED8">
        <w:rPr>
          <w:sz w:val="28"/>
          <w:szCs w:val="28"/>
        </w:rPr>
        <w:t>„</w:t>
      </w:r>
      <w:r w:rsidR="00454C69" w:rsidRPr="00234ED8">
        <w:rPr>
          <w:sz w:val="24"/>
          <w:szCs w:val="24"/>
        </w:rPr>
        <w:t>ИЗГОТВЯНЕ НА ТЕХНИЧЕСКИ ПАСПОРТИ НА СГРАДИ</w:t>
      </w:r>
      <w:bookmarkStart w:id="0" w:name="_GoBack"/>
      <w:bookmarkEnd w:id="0"/>
      <w:r w:rsidR="00454C69" w:rsidRPr="00234ED8">
        <w:rPr>
          <w:sz w:val="24"/>
          <w:szCs w:val="24"/>
        </w:rPr>
        <w:t xml:space="preserve"> НА МЕДИЦИНСКИ УНИВЕРСИТЕТ – СОФИЯ“</w:t>
      </w:r>
    </w:p>
    <w:p w:rsidR="00A20A60" w:rsidRPr="00A20A60" w:rsidRDefault="00A20A60" w:rsidP="00454C69">
      <w:pPr>
        <w:ind w:right="-2"/>
        <w:jc w:val="both"/>
        <w:rPr>
          <w:b/>
          <w:bCs w:val="0"/>
          <w:sz w:val="20"/>
          <w:szCs w:val="20"/>
        </w:rPr>
      </w:pPr>
    </w:p>
    <w:p w:rsidR="00A20A60" w:rsidRPr="00A20A60" w:rsidRDefault="00A20A60" w:rsidP="00A20A60">
      <w:pPr>
        <w:jc w:val="center"/>
        <w:rPr>
          <w:b/>
          <w:bCs w:val="0"/>
          <w:sz w:val="24"/>
          <w:szCs w:val="24"/>
        </w:rPr>
      </w:pPr>
      <w:r w:rsidRPr="00A20A60">
        <w:rPr>
          <w:b/>
          <w:bCs w:val="0"/>
          <w:sz w:val="24"/>
          <w:szCs w:val="24"/>
        </w:rPr>
        <w:t>Д Е К Л А Р И Р А М, Ч Е:</w:t>
      </w: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  <w:r w:rsidRPr="00A20A60">
        <w:rPr>
          <w:bCs w:val="0"/>
          <w:sz w:val="24"/>
          <w:szCs w:val="24"/>
        </w:rPr>
        <w:t>1. Представляваният от мен участник …………………………..…………………..</w:t>
      </w: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</w:p>
    <w:p w:rsidR="00A20A60" w:rsidRPr="00A20A60" w:rsidRDefault="00A20A60" w:rsidP="00A20A60">
      <w:pPr>
        <w:autoSpaceDE w:val="0"/>
        <w:autoSpaceDN w:val="0"/>
        <w:adjustRightInd w:val="0"/>
        <w:ind w:firstLine="708"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506EDF" w:rsidRPr="00506EDF" w:rsidTr="00A94A39">
        <w:trPr>
          <w:trHeight w:val="3507"/>
        </w:trPr>
        <w:tc>
          <w:tcPr>
            <w:tcW w:w="4641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      </w:r>
          </w:p>
        </w:tc>
        <w:tc>
          <w:tcPr>
            <w:tcW w:w="4647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а) Няма.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б) Допуснато е разсрочване, отсрочване или обезпечение.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в) Има, установени с акт, който не е влязъл в сила.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 xml:space="preserve">г) Размерът на неплатените дължими данъци или </w:t>
            </w:r>
            <w:proofErr w:type="spellStart"/>
            <w:r w:rsidRPr="00506EDF">
              <w:rPr>
                <w:bCs w:val="0"/>
                <w:sz w:val="24"/>
                <w:szCs w:val="24"/>
              </w:rPr>
              <w:t>социалноосигурителни</w:t>
            </w:r>
            <w:proofErr w:type="spellEnd"/>
            <w:r w:rsidRPr="00506EDF">
              <w:rPr>
                <w:bCs w:val="0"/>
                <w:sz w:val="24"/>
                <w:szCs w:val="24"/>
              </w:rPr>
              <w:t xml:space="preserve"> вноски е не повече от 1 на сто от сумата на годишния оборот за последната приключена финансова година.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/>
                <w:bCs w:val="0"/>
                <w:sz w:val="24"/>
                <w:szCs w:val="24"/>
              </w:rPr>
            </w:pPr>
            <w:r w:rsidRPr="00506EDF">
              <w:rPr>
                <w:b/>
                <w:bCs w:val="0"/>
                <w:i/>
                <w:sz w:val="24"/>
                <w:szCs w:val="24"/>
              </w:rPr>
              <w:t>(Ненужното се зачертава.)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</w:p>
        </w:tc>
      </w:tr>
      <w:tr w:rsidR="00506EDF" w:rsidRPr="00506EDF" w:rsidTr="00A94A39">
        <w:tc>
          <w:tcPr>
            <w:tcW w:w="4641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 xml:space="preserve">Неравнопоставеност по смисъла на чл. 44, ал. 5 от ЗОП. 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а) представляваният от мен участник не е предоставял пазарни консултации и/или не е участвал в подготовката на обществената поръчка.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Cs w:val="0"/>
                <w:sz w:val="24"/>
                <w:szCs w:val="24"/>
              </w:rPr>
            </w:pPr>
            <w:r w:rsidRPr="00506EDF">
              <w:rPr>
                <w:bCs w:val="0"/>
                <w:sz w:val="24"/>
                <w:szCs w:val="24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 44, ал. 5 от ЗОП.</w:t>
            </w:r>
          </w:p>
          <w:p w:rsidR="00506EDF" w:rsidRPr="00506EDF" w:rsidRDefault="00506EDF" w:rsidP="00506EDF">
            <w:pPr>
              <w:autoSpaceDE w:val="0"/>
              <w:autoSpaceDN w:val="0"/>
              <w:adjustRightInd w:val="0"/>
              <w:ind w:hanging="41"/>
              <w:jc w:val="both"/>
              <w:rPr>
                <w:b/>
                <w:bCs w:val="0"/>
                <w:sz w:val="24"/>
                <w:szCs w:val="24"/>
              </w:rPr>
            </w:pPr>
            <w:r w:rsidRPr="00506EDF">
              <w:rPr>
                <w:b/>
                <w:bCs w:val="0"/>
                <w:i/>
                <w:sz w:val="24"/>
                <w:szCs w:val="24"/>
              </w:rPr>
              <w:t>(Ненужното се зачертава.)</w:t>
            </w:r>
          </w:p>
        </w:tc>
      </w:tr>
    </w:tbl>
    <w:p w:rsid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</w:p>
    <w:p w:rsid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>2. Представляваният от мен участник:</w:t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lastRenderedPageBreak/>
        <w:t>- не е представил документ с невярно съдържание, свързан с удостоверяване липсата на основания за отстраняване или изпълнението на критериите за подбор в настоящата обществена поръчка.</w:t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>- е предоставил изискващата се информация, свързана с удостоверяване липсата на основания за отстраняване или изпълнението на критериите за подбор в настоящата обществена поръчка.</w:t>
      </w:r>
    </w:p>
    <w:p w:rsidR="00506EDF" w:rsidRPr="00506EDF" w:rsidRDefault="00506EDF" w:rsidP="00506EDF">
      <w:pPr>
        <w:tabs>
          <w:tab w:val="left" w:pos="993"/>
        </w:tabs>
        <w:spacing w:after="24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 xml:space="preserve">3. За участникът, който представлявам не е установено </w:t>
      </w:r>
      <w:r w:rsidRPr="00506EDF">
        <w:rPr>
          <w:bCs w:val="0"/>
          <w:sz w:val="24"/>
          <w:szCs w:val="24"/>
          <w:shd w:val="clear" w:color="auto" w:fill="FFFFFF"/>
        </w:rPr>
        <w:t>с влязло в сила наказателно постановление, или съдебно решение, нарушение на </w:t>
      </w:r>
      <w:hyperlink r:id="rId7" w:anchor="%D1%87%D0%BB61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61,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8" w:anchor="%D1%87%D0%BB62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62,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 </w:t>
      </w:r>
      <w:hyperlink r:id="rId9" w:anchor="%D1%87%D0%BB62_%D0%B0%D0%BB3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3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0" w:anchor="%D1%87%D0%BB63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63,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 </w:t>
      </w:r>
      <w:hyperlink r:id="rId11" w:anchor="%D1%87%D0%BB63_%D0%B0%D0%BB2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2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2" w:anchor="%D1%87%D0%BB118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118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3" w:anchor="%D1%87%D0%BB128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128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4" w:anchor="%D1%87%D0%BB228_%D0%B0%D0%BB3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228, ал. 3</w:t>
        </w:r>
      </w:hyperlink>
      <w:r w:rsidRPr="00506EDF">
        <w:rPr>
          <w:bCs w:val="0"/>
          <w:sz w:val="24"/>
          <w:szCs w:val="24"/>
          <w:shd w:val="clear" w:color="auto" w:fill="FFFFFF"/>
        </w:rPr>
        <w:t>, </w:t>
      </w:r>
      <w:hyperlink r:id="rId15" w:anchor="%D1%87%D0%BB245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245</w:t>
        </w:r>
      </w:hyperlink>
      <w:r w:rsidRPr="00506EDF">
        <w:rPr>
          <w:bCs w:val="0"/>
          <w:sz w:val="24"/>
          <w:szCs w:val="24"/>
          <w:shd w:val="clear" w:color="auto" w:fill="FFFFFF"/>
        </w:rPr>
        <w:t> и </w:t>
      </w:r>
      <w:hyperlink r:id="rId16" w:anchor="%D1%87%D0%BB301-305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301 - 305</w:t>
        </w:r>
      </w:hyperlink>
      <w:r w:rsidRPr="00506EDF">
        <w:rPr>
          <w:bCs w:val="0"/>
          <w:sz w:val="24"/>
          <w:szCs w:val="24"/>
          <w:shd w:val="clear" w:color="auto" w:fill="FFFFFF"/>
        </w:rPr>
        <w:t> от </w:t>
      </w:r>
      <w:hyperlink r:id="rId17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Кодекса на труда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 </w:t>
      </w:r>
      <w:hyperlink r:id="rId18" w:anchor="%D1%87%D0%BB13_%D0%B0%D0%BB1');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чл. 13, ал. 1</w:t>
        </w:r>
      </w:hyperlink>
      <w:r w:rsidRPr="00506EDF">
        <w:rPr>
          <w:bCs w:val="0"/>
          <w:sz w:val="24"/>
          <w:szCs w:val="24"/>
          <w:shd w:val="clear" w:color="auto" w:fill="FFFFFF"/>
        </w:rPr>
        <w:t> от </w:t>
      </w:r>
      <w:hyperlink r:id="rId19" w:history="1">
        <w:r w:rsidRPr="00506EDF">
          <w:rPr>
            <w:bCs w:val="0"/>
            <w:sz w:val="24"/>
            <w:szCs w:val="24"/>
            <w:u w:val="single"/>
            <w:shd w:val="clear" w:color="auto" w:fill="FFFFFF"/>
          </w:rPr>
          <w:t>Закона за трудовата миграция и трудовата мобилност</w:t>
        </w:r>
      </w:hyperlink>
      <w:r w:rsidRPr="00506EDF">
        <w:rPr>
          <w:bCs w:val="0"/>
          <w:sz w:val="24"/>
          <w:szCs w:val="24"/>
          <w:shd w:val="clear" w:color="auto" w:fill="FFFFFF"/>
        </w:rPr>
        <w:t> 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  <w:r w:rsidRPr="00506EDF">
        <w:rPr>
          <w:bCs w:val="0"/>
          <w:sz w:val="24"/>
          <w:szCs w:val="24"/>
        </w:rPr>
        <w:tab/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</w:p>
    <w:p w:rsidR="00506EDF" w:rsidRPr="00506EDF" w:rsidRDefault="00506EDF" w:rsidP="00506EDF">
      <w:pPr>
        <w:autoSpaceDE w:val="0"/>
        <w:autoSpaceDN w:val="0"/>
        <w:adjustRightInd w:val="0"/>
        <w:rPr>
          <w:b/>
          <w:bCs w:val="0"/>
          <w:sz w:val="24"/>
          <w:szCs w:val="24"/>
        </w:rPr>
      </w:pP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/>
          <w:bCs w:val="0"/>
          <w:sz w:val="24"/>
          <w:szCs w:val="24"/>
          <w:lang w:val="ru-RU"/>
        </w:rPr>
      </w:pPr>
      <w:r w:rsidRPr="00506EDF">
        <w:rPr>
          <w:b/>
          <w:bCs w:val="0"/>
          <w:sz w:val="24"/>
          <w:szCs w:val="24"/>
        </w:rPr>
        <w:t>Известно ми е отговорността по чл. 313 от Наказателния кодекс за неверни данни.</w:t>
      </w:r>
      <w:r w:rsidRPr="00506EDF">
        <w:rPr>
          <w:b/>
          <w:bCs w:val="0"/>
          <w:sz w:val="24"/>
          <w:szCs w:val="24"/>
        </w:rPr>
        <w:tab/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</w:r>
    </w:p>
    <w:p w:rsidR="00506EDF" w:rsidRPr="00506EDF" w:rsidRDefault="00506EDF" w:rsidP="00506EDF">
      <w:pPr>
        <w:autoSpaceDE w:val="0"/>
        <w:autoSpaceDN w:val="0"/>
        <w:adjustRightInd w:val="0"/>
        <w:ind w:firstLine="708"/>
        <w:jc w:val="both"/>
        <w:rPr>
          <w:bCs w:val="0"/>
          <w:i/>
          <w:sz w:val="24"/>
          <w:szCs w:val="24"/>
          <w:u w:val="single"/>
        </w:rPr>
      </w:pPr>
      <w:r w:rsidRPr="00506EDF">
        <w:rPr>
          <w:bCs w:val="0"/>
          <w:i/>
          <w:sz w:val="24"/>
          <w:szCs w:val="24"/>
          <w:u w:val="single"/>
        </w:rPr>
        <w:t>Забележка</w:t>
      </w:r>
      <w:r w:rsidRPr="00506EDF">
        <w:rPr>
          <w:bCs w:val="0"/>
          <w:i/>
          <w:sz w:val="24"/>
          <w:szCs w:val="24"/>
        </w:rPr>
        <w:t xml:space="preserve">: 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  <w:lang w:val="ru-RU"/>
        </w:rPr>
      </w:pPr>
      <w:r w:rsidRPr="00506EDF">
        <w:rPr>
          <w:bCs w:val="0"/>
          <w:i/>
          <w:sz w:val="24"/>
          <w:szCs w:val="24"/>
        </w:rPr>
        <w:t>•</w:t>
      </w:r>
      <w:r w:rsidRPr="00506EDF">
        <w:rPr>
          <w:bCs w:val="0"/>
          <w:i/>
          <w:sz w:val="24"/>
          <w:szCs w:val="24"/>
        </w:rPr>
        <w:tab/>
        <w:t xml:space="preserve">Когато участникът се представлява от повече от едно лице, декларацията за обстоятелствата по чл. 54, ал. 1, т. 3 - 6 ЗОП се подписва от лицето, което може самостоятелно да го представлява. 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.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  <w:lang w:val="ru-RU"/>
        </w:rPr>
      </w:pPr>
    </w:p>
    <w:p w:rsidR="00506EDF" w:rsidRPr="00506EDF" w:rsidRDefault="00506EDF" w:rsidP="00506EDF">
      <w:pPr>
        <w:autoSpaceDE w:val="0"/>
        <w:autoSpaceDN w:val="0"/>
        <w:adjustRightInd w:val="0"/>
        <w:jc w:val="both"/>
        <w:rPr>
          <w:bCs w:val="0"/>
          <w:i/>
          <w:sz w:val="24"/>
          <w:szCs w:val="24"/>
        </w:rPr>
      </w:pPr>
      <w:r w:rsidRPr="00506EDF">
        <w:rPr>
          <w:bCs w:val="0"/>
          <w:i/>
          <w:sz w:val="24"/>
          <w:szCs w:val="24"/>
        </w:rPr>
        <w:t>•</w:t>
      </w:r>
      <w:r w:rsidRPr="00506EDF">
        <w:rPr>
          <w:bCs w:val="0"/>
          <w:i/>
          <w:sz w:val="24"/>
          <w:szCs w:val="24"/>
        </w:rPr>
        <w:tab/>
        <w:t>Община по седалището на възложителя е Столична община.</w:t>
      </w:r>
    </w:p>
    <w:p w:rsidR="00506EDF" w:rsidRPr="00506EDF" w:rsidRDefault="00506EDF" w:rsidP="00506EDF">
      <w:pPr>
        <w:jc w:val="both"/>
        <w:rPr>
          <w:i/>
          <w:sz w:val="24"/>
          <w:szCs w:val="24"/>
          <w:lang w:val="ru-RU" w:eastAsia="ar-SA"/>
        </w:rPr>
      </w:pPr>
    </w:p>
    <w:p w:rsidR="00506EDF" w:rsidRPr="00506EDF" w:rsidRDefault="00506EDF" w:rsidP="00506EDF">
      <w:pPr>
        <w:jc w:val="both"/>
        <w:rPr>
          <w:i/>
          <w:sz w:val="24"/>
          <w:szCs w:val="24"/>
          <w:lang w:val="ru-RU" w:eastAsia="ar-SA"/>
        </w:rPr>
      </w:pPr>
    </w:p>
    <w:p w:rsidR="00506EDF" w:rsidRPr="00506EDF" w:rsidRDefault="00506EDF" w:rsidP="00506EDF">
      <w:pPr>
        <w:jc w:val="both"/>
        <w:rPr>
          <w:i/>
          <w:sz w:val="24"/>
          <w:szCs w:val="24"/>
          <w:lang w:val="ru-RU" w:eastAsia="ar-SA"/>
        </w:rPr>
      </w:pPr>
    </w:p>
    <w:p w:rsidR="00506EDF" w:rsidRPr="00506EDF" w:rsidRDefault="00506EDF" w:rsidP="00506EDF">
      <w:pPr>
        <w:ind w:left="360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>Дата..............2019 г.</w:t>
      </w: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</w:r>
      <w:r w:rsidRPr="00506EDF">
        <w:rPr>
          <w:bCs w:val="0"/>
          <w:sz w:val="24"/>
          <w:szCs w:val="24"/>
        </w:rPr>
        <w:tab/>
        <w:t>ДЕКЛАРАТОР..................................</w:t>
      </w:r>
    </w:p>
    <w:p w:rsidR="00506EDF" w:rsidRPr="00506EDF" w:rsidRDefault="00506EDF" w:rsidP="00506EDF">
      <w:pPr>
        <w:ind w:left="360"/>
        <w:jc w:val="both"/>
        <w:rPr>
          <w:bCs w:val="0"/>
          <w:sz w:val="24"/>
          <w:szCs w:val="24"/>
        </w:rPr>
      </w:pPr>
      <w:r w:rsidRPr="00506EDF">
        <w:rPr>
          <w:bCs w:val="0"/>
          <w:sz w:val="24"/>
          <w:szCs w:val="24"/>
        </w:rPr>
        <w:t xml:space="preserve">                                                                                        /подпис и печат/</w:t>
      </w:r>
    </w:p>
    <w:p w:rsidR="00506EDF" w:rsidRPr="00506EDF" w:rsidRDefault="00506EDF" w:rsidP="00506EDF">
      <w:pPr>
        <w:rPr>
          <w:i/>
          <w:sz w:val="24"/>
          <w:szCs w:val="24"/>
          <w:u w:val="single"/>
        </w:rPr>
      </w:pPr>
    </w:p>
    <w:p w:rsidR="00506EDF" w:rsidRPr="00506EDF" w:rsidRDefault="00506EDF" w:rsidP="00506EDF">
      <w:pPr>
        <w:rPr>
          <w:i/>
          <w:sz w:val="24"/>
          <w:szCs w:val="24"/>
          <w:u w:val="single"/>
        </w:rPr>
      </w:pPr>
    </w:p>
    <w:p w:rsidR="00506EDF" w:rsidRPr="00506EDF" w:rsidRDefault="00506EDF" w:rsidP="00506EDF">
      <w:pPr>
        <w:rPr>
          <w:bCs w:val="0"/>
          <w:i/>
          <w:sz w:val="24"/>
          <w:szCs w:val="24"/>
        </w:rPr>
      </w:pPr>
      <w:r w:rsidRPr="00506EDF">
        <w:rPr>
          <w:i/>
          <w:sz w:val="24"/>
          <w:szCs w:val="24"/>
          <w:u w:val="single"/>
        </w:rPr>
        <w:t>Забележка</w:t>
      </w:r>
      <w:r w:rsidRPr="00506EDF">
        <w:rPr>
          <w:bCs w:val="0"/>
          <w:i/>
          <w:sz w:val="24"/>
          <w:szCs w:val="24"/>
        </w:rPr>
        <w:t xml:space="preserve">: Декларацията се подписва от лицето, което може самостоятелно да го представлява. </w:t>
      </w:r>
    </w:p>
    <w:p w:rsidR="00506EDF" w:rsidRPr="00506EDF" w:rsidRDefault="00506EDF" w:rsidP="00506EDF">
      <w:pPr>
        <w:rPr>
          <w:bCs w:val="0"/>
          <w:sz w:val="20"/>
          <w:szCs w:val="20"/>
        </w:rPr>
      </w:pPr>
    </w:p>
    <w:p w:rsidR="003C39E4" w:rsidRDefault="003C39E4"/>
    <w:sectPr w:rsidR="003C39E4" w:rsidSect="009101E3">
      <w:footerReference w:type="default" r:id="rId20"/>
      <w:pgSz w:w="11906" w:h="16838"/>
      <w:pgMar w:top="680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DFB" w:rsidRDefault="000E3DFB" w:rsidP="00A7555C">
      <w:r>
        <w:separator/>
      </w:r>
    </w:p>
  </w:endnote>
  <w:endnote w:type="continuationSeparator" w:id="0">
    <w:p w:rsidR="000E3DFB" w:rsidRDefault="000E3DFB" w:rsidP="00A7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7122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7555C" w:rsidRPr="00A7555C" w:rsidRDefault="00A7555C">
        <w:pPr>
          <w:pStyle w:val="Footer"/>
          <w:jc w:val="right"/>
          <w:rPr>
            <w:sz w:val="20"/>
            <w:szCs w:val="20"/>
          </w:rPr>
        </w:pPr>
        <w:r w:rsidRPr="00A7555C">
          <w:rPr>
            <w:sz w:val="20"/>
            <w:szCs w:val="20"/>
          </w:rPr>
          <w:fldChar w:fldCharType="begin"/>
        </w:r>
        <w:r w:rsidRPr="00A7555C">
          <w:rPr>
            <w:sz w:val="20"/>
            <w:szCs w:val="20"/>
          </w:rPr>
          <w:instrText xml:space="preserve"> PAGE   \* MERGEFORMAT </w:instrText>
        </w:r>
        <w:r w:rsidRPr="00A7555C">
          <w:rPr>
            <w:sz w:val="20"/>
            <w:szCs w:val="20"/>
          </w:rPr>
          <w:fldChar w:fldCharType="separate"/>
        </w:r>
        <w:r w:rsidR="000539CD">
          <w:rPr>
            <w:noProof/>
            <w:sz w:val="20"/>
            <w:szCs w:val="20"/>
          </w:rPr>
          <w:t>2</w:t>
        </w:r>
        <w:r w:rsidRPr="00A7555C">
          <w:rPr>
            <w:noProof/>
            <w:sz w:val="20"/>
            <w:szCs w:val="20"/>
          </w:rPr>
          <w:fldChar w:fldCharType="end"/>
        </w:r>
      </w:p>
    </w:sdtContent>
  </w:sdt>
  <w:p w:rsidR="00A7555C" w:rsidRDefault="00A75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DFB" w:rsidRDefault="000E3DFB" w:rsidP="00A7555C">
      <w:r>
        <w:separator/>
      </w:r>
    </w:p>
  </w:footnote>
  <w:footnote w:type="continuationSeparator" w:id="0">
    <w:p w:rsidR="000E3DFB" w:rsidRDefault="000E3DFB" w:rsidP="00A7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AA"/>
    <w:rsid w:val="000539CD"/>
    <w:rsid w:val="000936BD"/>
    <w:rsid w:val="000E3DFB"/>
    <w:rsid w:val="001B24C9"/>
    <w:rsid w:val="00234ED8"/>
    <w:rsid w:val="003C39E4"/>
    <w:rsid w:val="00454C69"/>
    <w:rsid w:val="00506EDF"/>
    <w:rsid w:val="00657F22"/>
    <w:rsid w:val="008604E9"/>
    <w:rsid w:val="0090018D"/>
    <w:rsid w:val="00A20A60"/>
    <w:rsid w:val="00A7555C"/>
    <w:rsid w:val="00CF47AA"/>
    <w:rsid w:val="00D5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8D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90018D"/>
    <w:pPr>
      <w:spacing w:after="120"/>
      <w:ind w:left="283"/>
    </w:pPr>
    <w:rPr>
      <w:bCs w:val="0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001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0018D"/>
    <w:pPr>
      <w:ind w:left="720"/>
      <w:contextualSpacing/>
    </w:pPr>
  </w:style>
  <w:style w:type="paragraph" w:customStyle="1" w:styleId="CharCharCharCharCharCharCharChar1CharCharCharCharCharCharCharCharCharCharChar">
    <w:name w:val="Char Знак Char Знак Char Char Знак Char Char Знак Char Char1 Знак Char Char Знак Char Char Знак Char Char Char Char Char Char Char"/>
    <w:basedOn w:val="Normal"/>
    <w:rsid w:val="00A20A60"/>
    <w:pPr>
      <w:tabs>
        <w:tab w:val="left" w:pos="709"/>
      </w:tabs>
    </w:pPr>
    <w:rPr>
      <w:rFonts w:ascii="Tahoma" w:hAnsi="Tahoma"/>
      <w:bCs w:val="0"/>
      <w:sz w:val="24"/>
      <w:szCs w:val="24"/>
      <w:lang w:val="pl-PL" w:eastAsia="pl-PL"/>
    </w:rPr>
  </w:style>
  <w:style w:type="paragraph" w:customStyle="1" w:styleId="Style37">
    <w:name w:val="Style37"/>
    <w:basedOn w:val="Normal"/>
    <w:uiPriority w:val="99"/>
    <w:rsid w:val="00A20A6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57">
    <w:name w:val="Font Style57"/>
    <w:uiPriority w:val="99"/>
    <w:rsid w:val="00A20A60"/>
    <w:rPr>
      <w:rFonts w:ascii="Times New Roman" w:hAnsi="Times New Roman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A755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5C"/>
    <w:rPr>
      <w:rFonts w:ascii="Times New Roman" w:eastAsia="Times New Roman" w:hAnsi="Times New Roman" w:cs="Times New Roman"/>
      <w:bCs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5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5C"/>
    <w:rPr>
      <w:rFonts w:ascii="Times New Roman" w:eastAsia="Times New Roman" w:hAnsi="Times New Roman" w:cs="Times New Roman"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8D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90018D"/>
    <w:pPr>
      <w:spacing w:after="120"/>
      <w:ind w:left="283"/>
    </w:pPr>
    <w:rPr>
      <w:bCs w:val="0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001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0018D"/>
    <w:pPr>
      <w:ind w:left="720"/>
      <w:contextualSpacing/>
    </w:pPr>
  </w:style>
  <w:style w:type="paragraph" w:customStyle="1" w:styleId="CharCharCharCharCharCharCharChar1CharCharCharCharCharCharCharCharCharCharChar">
    <w:name w:val="Char Знак Char Знак Char Char Знак Char Char Знак Char Char1 Знак Char Char Знак Char Char Знак Char Char Char Char Char Char Char"/>
    <w:basedOn w:val="Normal"/>
    <w:rsid w:val="00A20A60"/>
    <w:pPr>
      <w:tabs>
        <w:tab w:val="left" w:pos="709"/>
      </w:tabs>
    </w:pPr>
    <w:rPr>
      <w:rFonts w:ascii="Tahoma" w:hAnsi="Tahoma"/>
      <w:bCs w:val="0"/>
      <w:sz w:val="24"/>
      <w:szCs w:val="24"/>
      <w:lang w:val="pl-PL" w:eastAsia="pl-PL"/>
    </w:rPr>
  </w:style>
  <w:style w:type="paragraph" w:customStyle="1" w:styleId="Style37">
    <w:name w:val="Style37"/>
    <w:basedOn w:val="Normal"/>
    <w:uiPriority w:val="99"/>
    <w:rsid w:val="00A20A60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57">
    <w:name w:val="Font Style57"/>
    <w:uiPriority w:val="99"/>
    <w:rsid w:val="00A20A60"/>
    <w:rPr>
      <w:rFonts w:ascii="Times New Roman" w:hAnsi="Times New Roman"/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A755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55C"/>
    <w:rPr>
      <w:rFonts w:ascii="Times New Roman" w:eastAsia="Times New Roman" w:hAnsi="Times New Roman" w:cs="Times New Roman"/>
      <w:bCs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755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55C"/>
    <w:rPr>
      <w:rFonts w:ascii="Times New Roman" w:eastAsia="Times New Roman" w:hAnsi="Times New Roman" w:cs="Times New Roman"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NavigateDocument('%D0%9A%D0%A2_1986" TargetMode="External"/><Relationship Id="rId13" Type="http://schemas.openxmlformats.org/officeDocument/2006/relationships/hyperlink" Target="javascript:%20NavigateDocument('%D0%9A%D0%A2_1986" TargetMode="External"/><Relationship Id="rId18" Type="http://schemas.openxmlformats.org/officeDocument/2006/relationships/hyperlink" Target="javascript:%20NavigateDocument('%D0%97_%D1%82%D1%80%D1%83%D0%B4_%D0%BC%D0%B8%D0%B3%D1%80_%D0%BC%D0%BE%D0%B1%D0%B8%D0%BB_20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%20NavigateDocument('%D0%9A%D0%A2_1986" TargetMode="External"/><Relationship Id="rId12" Type="http://schemas.openxmlformats.org/officeDocument/2006/relationships/hyperlink" Target="javascript:%20NavigateDocument('%D0%9A%D0%A2_1986" TargetMode="External"/><Relationship Id="rId17" Type="http://schemas.openxmlformats.org/officeDocument/2006/relationships/hyperlink" Target="javascript:%20NavigateDocument('%D0%9A%D0%A2_1986'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%20NavigateDocument('%D0%9A%D0%A2_1986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%20NavigateDocument('%D0%9A%D0%A2_1986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%20NavigateDocument('%D0%9A%D0%A2_1986" TargetMode="External"/><Relationship Id="rId10" Type="http://schemas.openxmlformats.org/officeDocument/2006/relationships/hyperlink" Target="javascript:%20NavigateDocument('%D0%9A%D0%A2_1986" TargetMode="External"/><Relationship Id="rId19" Type="http://schemas.openxmlformats.org/officeDocument/2006/relationships/hyperlink" Target="javascript:%20NavigateDocument('%D0%97_%D1%82%D1%80%D1%83%D0%B4_%D0%BC%D0%B8%D0%B3%D1%80_%D0%BC%D0%BE%D0%B1%D0%B8%D0%BB_2016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0NavigateDocument('%D0%9A%D0%A2_1986" TargetMode="External"/><Relationship Id="rId14" Type="http://schemas.openxmlformats.org/officeDocument/2006/relationships/hyperlink" Target="javascript:%20NavigateDocument('%D0%9A%D0%A2_19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Йорданов</cp:lastModifiedBy>
  <cp:revision>9</cp:revision>
  <dcterms:created xsi:type="dcterms:W3CDTF">2019-03-26T09:34:00Z</dcterms:created>
  <dcterms:modified xsi:type="dcterms:W3CDTF">2019-07-29T10:03:00Z</dcterms:modified>
</cp:coreProperties>
</file>