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4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4"/>
      </w:tblGrid>
      <w:tr w:rsidR="00450AB4" w:rsidRPr="0048016C" w:rsidTr="002154BD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AB4" w:rsidRPr="004E67AA" w:rsidRDefault="00450AB4" w:rsidP="002E4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bookmarkStart w:id="0" w:name="_GoBack"/>
            <w:bookmarkEnd w:id="0"/>
          </w:p>
        </w:tc>
      </w:tr>
      <w:tr w:rsidR="00450AB4" w:rsidRPr="007B7DB6" w:rsidTr="002154BD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F5" w:rsidRDefault="00D35DF5" w:rsidP="0087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450AB4" w:rsidRPr="007B7DB6" w:rsidRDefault="00450AB4" w:rsidP="0087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B7DB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ДЕКЛАРАЦИЯ</w:t>
            </w:r>
          </w:p>
        </w:tc>
      </w:tr>
      <w:tr w:rsidR="00727548" w:rsidRPr="00D35DF5" w:rsidTr="002154BD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DB6" w:rsidRPr="00D35DF5" w:rsidRDefault="007B7DB6" w:rsidP="0087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727548" w:rsidRPr="00D35DF5" w:rsidRDefault="006D7B3E" w:rsidP="0087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 w:rsidRPr="00D35DF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</w:t>
            </w:r>
            <w:r w:rsidR="00213DCF" w:rsidRPr="00D35DF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</w:t>
            </w:r>
            <w:r w:rsidRPr="00D35DF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727548" w:rsidRPr="00D35DF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липса на обстоятелства по чл. 54, ал. 1, т. 1, 2 и 7 от Закона за обществените поръчки</w:t>
            </w:r>
          </w:p>
          <w:p w:rsidR="001408F6" w:rsidRPr="00D35DF5" w:rsidRDefault="001408F6" w:rsidP="0087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  <w:p w:rsidR="00D35DF5" w:rsidRPr="00D35DF5" w:rsidRDefault="00D35DF5" w:rsidP="001408F6">
            <w:pPr>
              <w:spacing w:after="0" w:line="360" w:lineRule="auto"/>
              <w:ind w:hanging="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D35DF5" w:rsidRPr="00D35DF5" w:rsidRDefault="001408F6" w:rsidP="00D35DF5">
            <w:pPr>
              <w:shd w:val="clear" w:color="auto" w:fill="FFFFFF"/>
              <w:spacing w:before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5DF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от участник в обществена поръчка чрез събиране на оферти с обява и предмет: </w:t>
            </w:r>
            <w:r w:rsidR="00D35DF5" w:rsidRPr="00D35D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D35DF5" w:rsidRPr="00D35DF5">
              <w:rPr>
                <w:rFonts w:ascii="Times New Roman" w:hAnsi="Times New Roman"/>
                <w:color w:val="000000"/>
                <w:sz w:val="24"/>
                <w:szCs w:val="24"/>
              </w:rPr>
              <w:t>„</w:t>
            </w:r>
            <w:r w:rsidR="00D35DF5" w:rsidRPr="00D35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Изготвяне на оценка за съответствие на инвестиционен проект и Упражняване на строителен надзор при изпълнение на инженеринг /инвестиционно проектиране и строителство/  на обект: </w:t>
            </w:r>
            <w:r w:rsidR="00D35DF5" w:rsidRPr="00D35DF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„Реконструкция и основно обновяване включващо въвеждане на </w:t>
            </w:r>
            <w:proofErr w:type="spellStart"/>
            <w:r w:rsidR="00D35DF5" w:rsidRPr="00D35DF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енергоспестяващи</w:t>
            </w:r>
            <w:proofErr w:type="spellEnd"/>
            <w:r w:rsidR="00D35DF5" w:rsidRPr="00D35DF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мерки, оборудване и обзавеждане на сградата на студентско общежитие Блок 6 към база на СОССБОС при МУ-София, </w:t>
            </w:r>
            <w:proofErr w:type="spellStart"/>
            <w:r w:rsidR="00D35DF5" w:rsidRPr="00D35DF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находящ</w:t>
            </w:r>
            <w:proofErr w:type="spellEnd"/>
            <w:r w:rsidR="00D35DF5" w:rsidRPr="00D35DF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се в гр.София, кв.Лозенец, ул.</w:t>
            </w:r>
            <w:proofErr w:type="spellStart"/>
            <w:r w:rsidR="00D35DF5" w:rsidRPr="00D35DF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Плачковица</w:t>
            </w:r>
            <w:proofErr w:type="spellEnd"/>
            <w:r w:rsidR="00D35DF5" w:rsidRPr="00D35DF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N19“.</w:t>
            </w:r>
          </w:p>
          <w:p w:rsidR="001408F6" w:rsidRPr="00D35DF5" w:rsidRDefault="001408F6" w:rsidP="0087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1408F6" w:rsidRPr="007B7DB6" w:rsidTr="002154BD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F6" w:rsidRPr="007B7DB6" w:rsidRDefault="001408F6" w:rsidP="007B7DB6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</w:pPr>
            <w:r w:rsidRPr="007B7DB6">
              <w:rPr>
                <w:rFonts w:ascii="Times New Roman" w:eastAsia="Times New Roman" w:hAnsi="Times New Roman"/>
                <w:sz w:val="24"/>
                <w:szCs w:val="24"/>
              </w:rPr>
              <w:t>Долуподписаният /-</w:t>
            </w:r>
            <w:proofErr w:type="spellStart"/>
            <w:r w:rsidRPr="007B7DB6">
              <w:rPr>
                <w:rFonts w:ascii="Times New Roman" w:eastAsia="Times New Roman" w:hAnsi="Times New Roman"/>
                <w:sz w:val="24"/>
                <w:szCs w:val="24"/>
              </w:rPr>
              <w:t>ната</w:t>
            </w:r>
            <w:proofErr w:type="spellEnd"/>
            <w:r w:rsidRPr="007B7DB6">
              <w:rPr>
                <w:rFonts w:ascii="Times New Roman" w:eastAsia="Times New Roman" w:hAnsi="Times New Roman"/>
                <w:sz w:val="24"/>
                <w:szCs w:val="24"/>
              </w:rPr>
              <w:t xml:space="preserve">/ </w:t>
            </w:r>
            <w:r w:rsidR="007B7DB6">
              <w:rPr>
                <w:rFonts w:ascii="Times New Roman" w:eastAsia="Times New Roman" w:hAnsi="Times New Roman"/>
                <w:sz w:val="24"/>
                <w:szCs w:val="24"/>
              </w:rPr>
              <w:t xml:space="preserve">………………………………………………………………..……….., </w:t>
            </w:r>
          </w:p>
        </w:tc>
      </w:tr>
      <w:tr w:rsidR="001408F6" w:rsidRPr="007B7DB6" w:rsidTr="002154BD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F6" w:rsidRPr="007B7DB6" w:rsidRDefault="001408F6" w:rsidP="007B7D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7DB6">
              <w:rPr>
                <w:rFonts w:ascii="Times New Roman" w:eastAsia="Times New Roman" w:hAnsi="Times New Roman"/>
                <w:sz w:val="24"/>
                <w:szCs w:val="24"/>
              </w:rPr>
              <w:t>с ЕГН</w:t>
            </w:r>
            <w:r w:rsidR="007B7DB6">
              <w:rPr>
                <w:rFonts w:ascii="Times New Roman" w:eastAsia="Times New Roman" w:hAnsi="Times New Roman"/>
                <w:sz w:val="24"/>
                <w:szCs w:val="24"/>
              </w:rPr>
              <w:t>………………………..</w:t>
            </w:r>
            <w:r w:rsidRPr="007B7DB6">
              <w:rPr>
                <w:rFonts w:ascii="Times New Roman" w:eastAsia="Times New Roman" w:hAnsi="Times New Roman"/>
                <w:sz w:val="24"/>
                <w:szCs w:val="24"/>
              </w:rPr>
              <w:t xml:space="preserve">, притежаващ лична карта № </w:t>
            </w:r>
            <w:r w:rsidR="007B7DB6">
              <w:rPr>
                <w:rFonts w:ascii="Times New Roman" w:eastAsia="Times New Roman" w:hAnsi="Times New Roman"/>
                <w:sz w:val="24"/>
                <w:szCs w:val="24"/>
              </w:rPr>
              <w:t>………………….</w:t>
            </w:r>
            <w:r w:rsidRPr="007B7DB6">
              <w:rPr>
                <w:rFonts w:ascii="Times New Roman" w:eastAsia="Times New Roman" w:hAnsi="Times New Roman"/>
                <w:sz w:val="24"/>
                <w:szCs w:val="24"/>
              </w:rPr>
              <w:t xml:space="preserve">, издадена на ________________от МВР, гр. </w:t>
            </w:r>
          </w:p>
        </w:tc>
      </w:tr>
      <w:tr w:rsidR="001408F6" w:rsidRPr="007B7DB6" w:rsidTr="002154BD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F6" w:rsidRPr="007B7DB6" w:rsidRDefault="001408F6" w:rsidP="00D35D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B7DB6"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представляващ </w:t>
            </w:r>
            <w:r w:rsidR="007B7DB6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…………………………………..</w:t>
            </w:r>
            <w:r w:rsidRPr="007B7DB6">
              <w:rPr>
                <w:rFonts w:ascii="Times New Roman" w:eastAsia="Times New Roman" w:hAnsi="Times New Roman"/>
                <w:sz w:val="24"/>
                <w:szCs w:val="24"/>
              </w:rPr>
              <w:t xml:space="preserve">, в качеството си на </w:t>
            </w:r>
            <w:r w:rsidR="00D35DF5">
              <w:rPr>
                <w:rFonts w:ascii="Times New Roman" w:eastAsia="Times New Roman" w:hAnsi="Times New Roman"/>
                <w:sz w:val="24"/>
                <w:szCs w:val="24"/>
              </w:rPr>
              <w:t>………………………..</w:t>
            </w:r>
            <w:r w:rsidR="007B7DB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B7DB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D35D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B7DB6">
              <w:rPr>
                <w:rFonts w:ascii="Times New Roman" w:eastAsia="Times New Roman" w:hAnsi="Times New Roman"/>
                <w:sz w:val="24"/>
                <w:szCs w:val="24"/>
              </w:rPr>
              <w:t xml:space="preserve">със седалище </w:t>
            </w:r>
            <w:r w:rsidR="00D35DF5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</w:t>
            </w:r>
            <w:r w:rsidRPr="007B7DB6">
              <w:rPr>
                <w:rFonts w:ascii="Times New Roman" w:eastAsia="Times New Roman" w:hAnsi="Times New Roman"/>
                <w:sz w:val="24"/>
                <w:szCs w:val="24"/>
              </w:rPr>
              <w:t xml:space="preserve"> и адрес на управление: </w:t>
            </w:r>
            <w:r w:rsidR="00D35DF5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……………………………………….………</w:t>
            </w:r>
            <w:r w:rsidRPr="007B7DB6">
              <w:rPr>
                <w:rFonts w:ascii="Times New Roman" w:eastAsia="Times New Roman" w:hAnsi="Times New Roman"/>
                <w:sz w:val="24"/>
                <w:szCs w:val="24"/>
              </w:rPr>
              <w:t>, тел./факс:</w:t>
            </w:r>
            <w:r w:rsidR="00D35DF5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</w:t>
            </w:r>
            <w:r w:rsidRPr="007B7DB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D35D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B7DB6">
              <w:rPr>
                <w:rFonts w:ascii="Times New Roman" w:eastAsia="Times New Roman" w:hAnsi="Times New Roman"/>
                <w:sz w:val="24"/>
                <w:szCs w:val="24"/>
              </w:rPr>
              <w:t>Е-</w:t>
            </w:r>
            <w:r w:rsidRPr="007B7DB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7B7D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35DF5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…………………………………….</w:t>
            </w:r>
            <w:r w:rsidRPr="007B7DB6">
              <w:rPr>
                <w:rFonts w:ascii="Times New Roman" w:eastAsia="Times New Roman" w:hAnsi="Times New Roman"/>
                <w:sz w:val="24"/>
                <w:szCs w:val="24"/>
              </w:rPr>
              <w:t>, вписано в търговския регистър към Агенцията по вписванията с ЕИК №</w:t>
            </w:r>
            <w:r w:rsidR="00D35D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............................................, </w:t>
            </w:r>
            <w:r w:rsidR="00D35DF5" w:rsidRPr="007B7DB6">
              <w:rPr>
                <w:rFonts w:ascii="Times New Roman" w:eastAsia="Times New Roman" w:hAnsi="Times New Roman"/>
                <w:sz w:val="24"/>
                <w:szCs w:val="24"/>
              </w:rPr>
              <w:t>ИН по ЗДДС №</w:t>
            </w:r>
            <w:r w:rsidR="00D35DF5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</w:t>
            </w:r>
          </w:p>
        </w:tc>
      </w:tr>
      <w:tr w:rsidR="001408F6" w:rsidRPr="007B7DB6" w:rsidTr="002154BD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8F6" w:rsidRPr="007B7DB6" w:rsidRDefault="001408F6" w:rsidP="00D35D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450AB4" w:rsidRPr="007B7DB6" w:rsidTr="002154BD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AB4" w:rsidRPr="007B7DB6" w:rsidRDefault="00450AB4" w:rsidP="00874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</w:p>
        </w:tc>
      </w:tr>
      <w:tr w:rsidR="00450AB4" w:rsidRPr="007B7DB6" w:rsidTr="002154BD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CA" w:rsidRPr="007B7DB6" w:rsidRDefault="001C3CCA" w:rsidP="00AC4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  <w:p w:rsidR="00450AB4" w:rsidRPr="007B7DB6" w:rsidRDefault="00450AB4" w:rsidP="00AC4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7B7DB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ДЕКЛАРИРАМ:</w:t>
            </w:r>
          </w:p>
        </w:tc>
      </w:tr>
      <w:tr w:rsidR="00213DCF" w:rsidRPr="007B7DB6" w:rsidTr="002154BD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CF" w:rsidRPr="007B7DB6" w:rsidRDefault="00213DCF" w:rsidP="00AC4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450AB4" w:rsidRPr="007B7DB6" w:rsidTr="002154BD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AB4" w:rsidRDefault="00450AB4" w:rsidP="007B7DB6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B7DB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 качеството си на лице по чл.54, ал.2</w:t>
            </w:r>
            <w:r w:rsidR="007B7DB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="007B7DB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7B0576" w:rsidRPr="007B7DB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от </w:t>
            </w:r>
            <w:r w:rsidRPr="007B7DB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ЗОП: </w:t>
            </w:r>
          </w:p>
          <w:p w:rsidR="00A26B33" w:rsidRPr="007B7DB6" w:rsidRDefault="00A26B33" w:rsidP="007B7DB6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450AB4" w:rsidRPr="00FE4E83" w:rsidTr="002154BD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AB4" w:rsidRDefault="00450AB4" w:rsidP="00213D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B3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 съм осъждан с влязла в сила присъда/реабилитиран съм (</w:t>
            </w:r>
            <w:r w:rsidRPr="00A26B33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невярното се зачертава</w:t>
            </w:r>
            <w:r w:rsidRPr="00A26B3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) за</w:t>
            </w:r>
            <w:r w:rsidRPr="00A26B33">
              <w:rPr>
                <w:rFonts w:ascii="Times New Roman" w:hAnsi="Times New Roman"/>
                <w:sz w:val="24"/>
                <w:szCs w:val="24"/>
              </w:rPr>
              <w:t xml:space="preserve"> престъпление по чл. 108а, чл. 159а – 159г, чл. 172, чл. 192а, чл. 194 – 217, чл. 219 – 252, чл. 253 – 260, чл. 301 – 307, чл. 321, 321а и чл. 352 – 353е от Наказателния кодекс; </w:t>
            </w:r>
          </w:p>
          <w:p w:rsidR="00A26B33" w:rsidRPr="00A26B33" w:rsidRDefault="00A26B33" w:rsidP="00A26B33">
            <w:pPr>
              <w:pStyle w:val="ListParagraph"/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0AB4" w:rsidRDefault="00450AB4" w:rsidP="00213D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B3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 съм осъждан с влязла в сила присъда/реабилитиран съм (</w:t>
            </w:r>
            <w:r w:rsidRPr="00A26B33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невярното се зачертава</w:t>
            </w:r>
            <w:r w:rsidRPr="00A26B3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) за</w:t>
            </w:r>
            <w:r w:rsidRPr="00A26B33">
              <w:rPr>
                <w:rFonts w:ascii="Times New Roman" w:hAnsi="Times New Roman"/>
                <w:sz w:val="24"/>
                <w:szCs w:val="24"/>
              </w:rPr>
              <w:t xml:space="preserve"> престъпление,</w:t>
            </w:r>
            <w:r w:rsidR="007B7DB6" w:rsidRPr="00A26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B33">
              <w:rPr>
                <w:rFonts w:ascii="Times New Roman" w:hAnsi="Times New Roman"/>
                <w:sz w:val="24"/>
                <w:szCs w:val="24"/>
              </w:rPr>
              <w:t xml:space="preserve">аналогично на тези по </w:t>
            </w:r>
            <w:r w:rsidR="00BD1640" w:rsidRPr="00A26B33">
              <w:rPr>
                <w:rFonts w:ascii="Times New Roman" w:hAnsi="Times New Roman"/>
                <w:sz w:val="24"/>
                <w:szCs w:val="24"/>
              </w:rPr>
              <w:t>т</w:t>
            </w:r>
            <w:r w:rsidRPr="00A26B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D1640" w:rsidRPr="00A26B33">
              <w:rPr>
                <w:rFonts w:ascii="Times New Roman" w:hAnsi="Times New Roman"/>
                <w:sz w:val="24"/>
                <w:szCs w:val="24"/>
              </w:rPr>
              <w:t>1</w:t>
            </w:r>
            <w:r w:rsidRPr="00A26B33">
              <w:rPr>
                <w:rFonts w:ascii="Times New Roman" w:hAnsi="Times New Roman"/>
                <w:sz w:val="24"/>
                <w:szCs w:val="24"/>
              </w:rPr>
              <w:t>, в друга държава членка или трета страна;</w:t>
            </w:r>
          </w:p>
          <w:p w:rsidR="00A26B33" w:rsidRPr="00A26B33" w:rsidRDefault="00A26B33" w:rsidP="00A26B33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450AB4" w:rsidRPr="00A26B33" w:rsidRDefault="00450AB4" w:rsidP="00213DC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B3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не </w:t>
            </w:r>
            <w:r w:rsidRPr="00A26B33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26B3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налице</w:t>
            </w:r>
            <w:r w:rsidRPr="00A26B33">
              <w:rPr>
                <w:rFonts w:ascii="Times New Roman" w:hAnsi="Times New Roman"/>
                <w:sz w:val="24"/>
                <w:szCs w:val="24"/>
              </w:rPr>
              <w:t xml:space="preserve"> конфликт на интереси, който не може да бъде отстранен</w:t>
            </w:r>
            <w:r w:rsidR="002154BD" w:rsidRPr="00A26B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7DB6" w:rsidRPr="00A26B33" w:rsidRDefault="007B7DB6" w:rsidP="007B7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C3CCA" w:rsidRPr="00A26B33" w:rsidRDefault="001C3CCA" w:rsidP="001C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450AB4" w:rsidRPr="00FE4E83" w:rsidTr="002154BD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AB4" w:rsidRPr="004E67AA" w:rsidRDefault="00450AB4" w:rsidP="00874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AB4" w:rsidRPr="00FE4E83" w:rsidTr="002154BD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AB4" w:rsidRPr="004E67AA" w:rsidRDefault="00450AB4" w:rsidP="008744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7B7DB6" w:rsidRPr="007B7DB6" w:rsidRDefault="007B7DB6" w:rsidP="007B7DB6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</w:pPr>
      <w:r w:rsidRPr="007B7DB6">
        <w:rPr>
          <w:rStyle w:val="FootnoteReference"/>
        </w:rPr>
        <w:footnoteRef/>
      </w:r>
      <w:r w:rsidRPr="007B7DB6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Лица по чл.54, ал.2 от ЗОП са, както следва:</w:t>
      </w:r>
    </w:p>
    <w:p w:rsidR="007B7DB6" w:rsidRPr="007B7DB6" w:rsidRDefault="007B7DB6" w:rsidP="007B7DB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r w:rsidRPr="007B7DB6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 събирателно дружество – лицата по чл. 84, ал. 1 и чл. 89, ал. 1 от Търговския закон;</w:t>
      </w:r>
    </w:p>
    <w:p w:rsidR="007B7DB6" w:rsidRPr="007B7DB6" w:rsidRDefault="007B7DB6" w:rsidP="007B7DB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r w:rsidRPr="007B7DB6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при командитно дружество – неограничено отговорните </w:t>
      </w:r>
      <w:proofErr w:type="spellStart"/>
      <w:r w:rsidRPr="007B7DB6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съдружници</w:t>
      </w:r>
      <w:proofErr w:type="spellEnd"/>
      <w:r w:rsidRPr="007B7DB6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по чл. 105 от Търговския закон;</w:t>
      </w:r>
    </w:p>
    <w:p w:rsidR="007B7DB6" w:rsidRPr="007B7DB6" w:rsidRDefault="007B7DB6" w:rsidP="007B7DB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r w:rsidRPr="007B7DB6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 дружество с ограничена отговорност – лицата по чл. 141, ал. 1 и 2 от Търговския закон, а при еднолично дружество с ограничена отговорност – лицата по чл. 147, ал. 1 от Търговския закон;</w:t>
      </w:r>
    </w:p>
    <w:p w:rsidR="007B7DB6" w:rsidRPr="007B7DB6" w:rsidRDefault="007B7DB6" w:rsidP="007B7DB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r w:rsidRPr="007B7DB6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 акционерно дружество – лицата по чл. 241, ал. 1, чл. 242, ал. 1 и чл. 244, ал. 1 от Търговския закон;</w:t>
      </w:r>
    </w:p>
    <w:p w:rsidR="007B7DB6" w:rsidRPr="007B7DB6" w:rsidRDefault="007B7DB6" w:rsidP="007B7DB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r w:rsidRPr="007B7DB6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 командитно дружество с акции – лицата по чл. 256 във връзка с чл. 244, ал. 1 от Търговския закон;</w:t>
      </w:r>
    </w:p>
    <w:p w:rsidR="007B7DB6" w:rsidRPr="007B7DB6" w:rsidRDefault="007B7DB6" w:rsidP="007B7DB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r w:rsidRPr="007B7DB6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 едноличен търговец – физическото лице – търговец;</w:t>
      </w:r>
    </w:p>
    <w:p w:rsidR="007B7DB6" w:rsidRPr="007B7DB6" w:rsidRDefault="007B7DB6" w:rsidP="007B7DB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r w:rsidRPr="007B7DB6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lastRenderedPageBreak/>
        <w:t>при клон на чуждестранно лице – лицето, което управлява и представлява клона или има аналогични права съгласно законодателството на държавата, в която клонът е регистриран;</w:t>
      </w:r>
    </w:p>
    <w:p w:rsidR="007B7DB6" w:rsidRPr="007B7DB6" w:rsidRDefault="007B7DB6" w:rsidP="007B7DB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r w:rsidRPr="007B7DB6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в случаите по т. 1÷7 – и </w:t>
      </w:r>
      <w:proofErr w:type="spellStart"/>
      <w:r w:rsidRPr="007B7DB6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прокуристите</w:t>
      </w:r>
      <w:proofErr w:type="spellEnd"/>
      <w:r w:rsidRPr="007B7DB6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когато има такива- когато лицето има повече от един прокурист, декларацията се подава само от </w:t>
      </w:r>
      <w:proofErr w:type="spellStart"/>
      <w:r w:rsidRPr="007B7DB6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прокуриста</w:t>
      </w:r>
      <w:proofErr w:type="spellEnd"/>
      <w:r w:rsidRPr="007B7DB6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в чиято представителна власт е включена територията на Република България, съответно територията на държавата, в която се провежда процедурата при възложител по чл. 5, ал. 2, т. 15 ЗОП.; </w:t>
      </w:r>
    </w:p>
    <w:p w:rsidR="007B7DB6" w:rsidRDefault="007B7DB6" w:rsidP="007B7DB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r w:rsidRPr="007B7DB6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 останалите случаи, включително за чуждестранните лица – лицата, които представляват, управляват и контролират кандидата или участника съгласно законодателството на държавата, в която са установени.</w:t>
      </w:r>
    </w:p>
    <w:p w:rsidR="00A26B33" w:rsidRPr="007B7DB6" w:rsidRDefault="00A26B33" w:rsidP="00A26B33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tbl>
      <w:tblPr>
        <w:tblW w:w="9814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6714"/>
      </w:tblGrid>
      <w:tr w:rsidR="00A26B33" w:rsidRPr="00FE4E83" w:rsidTr="00021C3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33" w:rsidRPr="001C3CCA" w:rsidRDefault="00A26B33" w:rsidP="00021C3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E67A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подписване: </w:t>
            </w:r>
          </w:p>
        </w:tc>
        <w:tc>
          <w:tcPr>
            <w:tcW w:w="6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B33" w:rsidRPr="004E67AA" w:rsidRDefault="00A26B33" w:rsidP="00021C3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A26B33" w:rsidRPr="00FE4E83" w:rsidTr="00021C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33" w:rsidRPr="004E67AA" w:rsidRDefault="00A26B33" w:rsidP="00021C3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E67A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Име и фамилия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33" w:rsidRPr="001C3CCA" w:rsidRDefault="00A26B33" w:rsidP="00021C3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A26B33" w:rsidRPr="00FE4E83" w:rsidTr="00021C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33" w:rsidRPr="001C3CCA" w:rsidRDefault="00A26B33" w:rsidP="00021C3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E67A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Подпис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на лицето </w:t>
            </w:r>
            <w:r w:rsidRPr="00A04E82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 печат</w:t>
            </w:r>
            <w:r w:rsidRPr="00A04E82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B33" w:rsidRPr="004E67AA" w:rsidRDefault="00A26B33" w:rsidP="00021C3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450AB4" w:rsidRDefault="00450AB4" w:rsidP="00AC42C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val="ru-RU" w:eastAsia="ar-SA"/>
        </w:rPr>
      </w:pPr>
    </w:p>
    <w:p w:rsidR="00A26B33" w:rsidRDefault="00A26B33" w:rsidP="00AC42C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val="ru-RU" w:eastAsia="ar-SA"/>
        </w:rPr>
      </w:pPr>
    </w:p>
    <w:p w:rsidR="00A26B33" w:rsidRDefault="00A26B33" w:rsidP="00AC42C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val="ru-RU" w:eastAsia="ar-SA"/>
        </w:rPr>
      </w:pPr>
    </w:p>
    <w:p w:rsidR="00A26B33" w:rsidRDefault="00A26B33" w:rsidP="00A26B33">
      <w:pPr>
        <w:pStyle w:val="BodyText3"/>
        <w:spacing w:after="0"/>
        <w:ind w:right="68"/>
        <w:jc w:val="both"/>
        <w:rPr>
          <w:i/>
          <w:iCs/>
          <w:sz w:val="20"/>
          <w:szCs w:val="20"/>
          <w:u w:val="single"/>
          <w:lang w:val="ru-RU"/>
        </w:rPr>
      </w:pPr>
      <w:r w:rsidRPr="00A26B33">
        <w:rPr>
          <w:b/>
          <w:i/>
          <w:iCs/>
          <w:sz w:val="20"/>
          <w:szCs w:val="20"/>
          <w:u w:val="single"/>
          <w:lang w:val="ru-RU"/>
        </w:rPr>
        <w:t>Забележка:</w:t>
      </w:r>
      <w:r w:rsidRPr="00A26B33">
        <w:rPr>
          <w:i/>
          <w:iCs/>
          <w:sz w:val="20"/>
          <w:szCs w:val="20"/>
          <w:u w:val="single"/>
          <w:lang w:val="ru-RU"/>
        </w:rPr>
        <w:t xml:space="preserve"> </w:t>
      </w:r>
    </w:p>
    <w:p w:rsidR="00A26B33" w:rsidRPr="00A26B33" w:rsidRDefault="00A26B33" w:rsidP="00A26B33">
      <w:pPr>
        <w:pStyle w:val="BodyText3"/>
        <w:numPr>
          <w:ilvl w:val="0"/>
          <w:numId w:val="15"/>
        </w:numPr>
        <w:spacing w:after="0"/>
        <w:ind w:left="0" w:right="68" w:firstLine="360"/>
        <w:jc w:val="both"/>
        <w:rPr>
          <w:i/>
          <w:iCs/>
          <w:sz w:val="18"/>
          <w:szCs w:val="18"/>
          <w:u w:val="single"/>
          <w:lang w:val="ru-RU"/>
        </w:rPr>
      </w:pPr>
      <w:r w:rsidRPr="00A26B33">
        <w:rPr>
          <w:i/>
          <w:iCs/>
          <w:sz w:val="18"/>
          <w:szCs w:val="18"/>
          <w:lang w:val="ru-RU"/>
        </w:rPr>
        <w:t xml:space="preserve">Съгласно чл. 97, ал. 6, от ППЗОП, декларацията за липсата на обстоятелствата по чл. 54, ал. 1, т. 1, 2 и 7 ЗОП се подписва от лицата, които представляват участника. </w:t>
      </w:r>
    </w:p>
    <w:p w:rsidR="00A26B33" w:rsidRPr="00A26B33" w:rsidRDefault="00A26B33" w:rsidP="00A26B33">
      <w:pPr>
        <w:pStyle w:val="BodyText3"/>
        <w:tabs>
          <w:tab w:val="num" w:pos="142"/>
        </w:tabs>
        <w:spacing w:after="0"/>
        <w:jc w:val="both"/>
        <w:rPr>
          <w:i/>
          <w:iCs/>
          <w:sz w:val="18"/>
          <w:szCs w:val="18"/>
          <w:lang w:val="ru-RU"/>
        </w:rPr>
      </w:pPr>
      <w:r w:rsidRPr="00A26B33">
        <w:rPr>
          <w:i/>
          <w:sz w:val="18"/>
          <w:szCs w:val="18"/>
          <w:lang w:val="bg-BG"/>
        </w:rPr>
        <w:t xml:space="preserve">     </w:t>
      </w:r>
      <w:r w:rsidRPr="00A26B33">
        <w:rPr>
          <w:b/>
          <w:i/>
          <w:sz w:val="18"/>
          <w:szCs w:val="18"/>
          <w:lang w:val="bg-BG"/>
        </w:rPr>
        <w:t>*</w:t>
      </w:r>
      <w:r w:rsidRPr="00A26B33">
        <w:rPr>
          <w:i/>
          <w:sz w:val="18"/>
          <w:szCs w:val="18"/>
          <w:lang w:val="bg-BG"/>
        </w:rPr>
        <w:t xml:space="preserve"> Участник, за когото са налице основания по чл. 54, ал. 1, има право да представи доказателства, че е предприел мерки, които гарантират неговата надеждност, въпреки наличието на съответното основание за отстраняване. За тази цел участникът може да докаже, че:</w:t>
      </w:r>
      <w:r w:rsidRPr="00A26B33">
        <w:rPr>
          <w:i/>
          <w:iCs/>
          <w:sz w:val="18"/>
          <w:szCs w:val="18"/>
          <w:lang w:val="bg-BG"/>
        </w:rPr>
        <w:t xml:space="preserve"> </w:t>
      </w:r>
    </w:p>
    <w:p w:rsidR="00A26B33" w:rsidRPr="00A26B33" w:rsidRDefault="00A26B33" w:rsidP="00A26B33">
      <w:pPr>
        <w:tabs>
          <w:tab w:val="num" w:pos="142"/>
        </w:tabs>
        <w:jc w:val="both"/>
        <w:rPr>
          <w:rFonts w:ascii="Times New Roman" w:hAnsi="Times New Roman"/>
          <w:i/>
          <w:sz w:val="18"/>
          <w:szCs w:val="18"/>
        </w:rPr>
      </w:pPr>
      <w:r w:rsidRPr="00A26B33">
        <w:rPr>
          <w:rFonts w:ascii="Times New Roman" w:hAnsi="Times New Roman"/>
          <w:i/>
          <w:sz w:val="18"/>
          <w:szCs w:val="18"/>
        </w:rPr>
        <w:t>1. е изяснил изчерпателно фактите и обстоятелствата, като активно е съдействал на компетентните органи, и е изпълнил конкретни предписания, технически, организационни и кадрови мерки, чрез които да се предотвратят нови престъ</w:t>
      </w:r>
      <w:r w:rsidRPr="00A26B33">
        <w:rPr>
          <w:rFonts w:ascii="Times New Roman" w:hAnsi="Times New Roman"/>
          <w:i/>
          <w:sz w:val="18"/>
          <w:szCs w:val="18"/>
        </w:rPr>
        <w:t>п</w:t>
      </w:r>
      <w:r w:rsidRPr="00A26B33">
        <w:rPr>
          <w:rFonts w:ascii="Times New Roman" w:hAnsi="Times New Roman"/>
          <w:i/>
          <w:sz w:val="18"/>
          <w:szCs w:val="18"/>
        </w:rPr>
        <w:t>ления или нарушения.</w:t>
      </w:r>
      <w:r w:rsidRPr="00A26B33">
        <w:rPr>
          <w:rFonts w:ascii="Times New Roman" w:hAnsi="Times New Roman"/>
          <w:b/>
          <w:i/>
          <w:sz w:val="18"/>
          <w:szCs w:val="18"/>
        </w:rPr>
        <w:t>*</w:t>
      </w:r>
    </w:p>
    <w:p w:rsidR="00A26B33" w:rsidRPr="00A26B33" w:rsidRDefault="00A26B33" w:rsidP="00A26B33">
      <w:pPr>
        <w:pStyle w:val="ListParagraph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i/>
          <w:iCs/>
          <w:sz w:val="18"/>
          <w:szCs w:val="18"/>
          <w:lang w:val="ru-RU"/>
        </w:rPr>
      </w:pPr>
      <w:r w:rsidRPr="00A26B33">
        <w:rPr>
          <w:rFonts w:ascii="Times New Roman" w:hAnsi="Times New Roman"/>
          <w:i/>
          <w:iCs/>
          <w:sz w:val="18"/>
          <w:szCs w:val="18"/>
          <w:lang w:val="ru-RU"/>
        </w:rPr>
        <w:t xml:space="preserve">Съгласно § 2, т. 21 от Допълнителните разпоредби на Закона за обществените поръчки „Конфликт на интереси" е налице, когато възложителят, негови служители или наети от него лица извън неговата структура, които участват в подготовката или възлагането на обществената поръчка или могат да повлияят на резултата от нея, имат интерес, който може да води до облага по смисъла на чл. 2, ал. 3 от Закона за предотвратяване и установяване на конфликт на интереси и за който би могло да се приеме, че влияе на тяхната безпристрастност и независимост във връзка с възлагането на обществената поръчка. </w:t>
      </w:r>
    </w:p>
    <w:p w:rsidR="00A26B33" w:rsidRPr="00A26B33" w:rsidRDefault="00A26B33" w:rsidP="00A26B33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i/>
          <w:sz w:val="18"/>
          <w:szCs w:val="18"/>
          <w:lang w:val="ru-RU" w:eastAsia="ar-SA"/>
        </w:rPr>
      </w:pPr>
    </w:p>
    <w:sectPr w:rsidR="00A26B33" w:rsidRPr="00A26B33" w:rsidSect="002154BD">
      <w:headerReference w:type="default" r:id="rId9"/>
      <w:footerReference w:type="default" r:id="rId10"/>
      <w:pgSz w:w="11906" w:h="16838"/>
      <w:pgMar w:top="1134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6EB" w:rsidRDefault="00C826EB" w:rsidP="00554B28">
      <w:pPr>
        <w:spacing w:after="0" w:line="240" w:lineRule="auto"/>
      </w:pPr>
      <w:r>
        <w:separator/>
      </w:r>
    </w:p>
  </w:endnote>
  <w:endnote w:type="continuationSeparator" w:id="0">
    <w:p w:rsidR="00C826EB" w:rsidRDefault="00C826EB" w:rsidP="0055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115749826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B0FF0" w:rsidRPr="001B0FF0" w:rsidRDefault="001B0FF0" w:rsidP="001B0FF0">
            <w:pPr>
              <w:pStyle w:val="Footer"/>
              <w:pBdr>
                <w:top w:val="single" w:sz="4" w:space="1" w:color="auto"/>
              </w:pBd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0FF0">
              <w:rPr>
                <w:rFonts w:ascii="Times New Roman" w:hAnsi="Times New Roman"/>
                <w:sz w:val="20"/>
                <w:szCs w:val="20"/>
                <w:lang w:val="bg-BG"/>
              </w:rPr>
              <w:t>стр.</w:t>
            </w:r>
            <w:r w:rsidRPr="001B0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FF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1B0FF0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1B0FF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DD308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1B0FF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1B0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FF0">
              <w:rPr>
                <w:rFonts w:ascii="Times New Roman" w:hAnsi="Times New Roman"/>
                <w:sz w:val="20"/>
                <w:szCs w:val="20"/>
                <w:lang w:val="bg-BG"/>
              </w:rPr>
              <w:t>от</w:t>
            </w:r>
            <w:r w:rsidRPr="001B0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FF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1B0FF0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1B0FF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DD308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1B0FF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B0FF0" w:rsidRDefault="001B0F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6EB" w:rsidRDefault="00C826EB" w:rsidP="00554B28">
      <w:pPr>
        <w:spacing w:after="0" w:line="240" w:lineRule="auto"/>
      </w:pPr>
      <w:r>
        <w:separator/>
      </w:r>
    </w:p>
  </w:footnote>
  <w:footnote w:type="continuationSeparator" w:id="0">
    <w:p w:rsidR="00C826EB" w:rsidRDefault="00C826EB" w:rsidP="0055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AA" w:rsidRPr="00E03182" w:rsidRDefault="004E67AA" w:rsidP="004E67AA">
    <w:pPr>
      <w:pStyle w:val="Header"/>
      <w:jc w:val="right"/>
      <w:rPr>
        <w:rFonts w:ascii="Times New Roman" w:hAnsi="Times New Roman"/>
        <w:b/>
        <w:sz w:val="20"/>
        <w:szCs w:val="20"/>
        <w:lang w:val="bg-BG"/>
      </w:rPr>
    </w:pPr>
    <w:r w:rsidRPr="00E03182">
      <w:rPr>
        <w:rFonts w:ascii="Times New Roman" w:hAnsi="Times New Roman"/>
        <w:b/>
        <w:sz w:val="20"/>
        <w:szCs w:val="20"/>
      </w:rPr>
      <w:t>Образец №</w:t>
    </w:r>
    <w:r w:rsidRPr="00E03182">
      <w:rPr>
        <w:rFonts w:ascii="Times New Roman" w:hAnsi="Times New Roman"/>
        <w:b/>
        <w:sz w:val="20"/>
        <w:szCs w:val="20"/>
        <w:lang w:val="bg-BG"/>
      </w:rPr>
      <w:t> </w:t>
    </w:r>
    <w:r w:rsidR="00D37F0B">
      <w:rPr>
        <w:rFonts w:ascii="Times New Roman" w:hAnsi="Times New Roman"/>
        <w:b/>
        <w:sz w:val="20"/>
        <w:szCs w:val="20"/>
        <w:lang w:val="bg-BG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420274"/>
    <w:lvl w:ilvl="0">
      <w:numFmt w:val="bullet"/>
      <w:lvlText w:val="*"/>
      <w:lvlJc w:val="left"/>
    </w:lvl>
  </w:abstractNum>
  <w:abstractNum w:abstractNumId="1">
    <w:nsid w:val="11DA0096"/>
    <w:multiLevelType w:val="hybridMultilevel"/>
    <w:tmpl w:val="5D54C262"/>
    <w:lvl w:ilvl="0" w:tplc="0402000F">
      <w:start w:val="1"/>
      <w:numFmt w:val="decimal"/>
      <w:lvlText w:val="%1."/>
      <w:lvlJc w:val="left"/>
      <w:pPr>
        <w:ind w:left="1071" w:hanging="360"/>
      </w:pPr>
    </w:lvl>
    <w:lvl w:ilvl="1" w:tplc="04020019" w:tentative="1">
      <w:start w:val="1"/>
      <w:numFmt w:val="lowerLetter"/>
      <w:lvlText w:val="%2."/>
      <w:lvlJc w:val="left"/>
      <w:pPr>
        <w:ind w:left="1791" w:hanging="360"/>
      </w:pPr>
    </w:lvl>
    <w:lvl w:ilvl="2" w:tplc="0402001B" w:tentative="1">
      <w:start w:val="1"/>
      <w:numFmt w:val="lowerRoman"/>
      <w:lvlText w:val="%3."/>
      <w:lvlJc w:val="right"/>
      <w:pPr>
        <w:ind w:left="2511" w:hanging="180"/>
      </w:pPr>
    </w:lvl>
    <w:lvl w:ilvl="3" w:tplc="0402000F" w:tentative="1">
      <w:start w:val="1"/>
      <w:numFmt w:val="decimal"/>
      <w:lvlText w:val="%4."/>
      <w:lvlJc w:val="left"/>
      <w:pPr>
        <w:ind w:left="3231" w:hanging="360"/>
      </w:pPr>
    </w:lvl>
    <w:lvl w:ilvl="4" w:tplc="04020019" w:tentative="1">
      <w:start w:val="1"/>
      <w:numFmt w:val="lowerLetter"/>
      <w:lvlText w:val="%5."/>
      <w:lvlJc w:val="left"/>
      <w:pPr>
        <w:ind w:left="3951" w:hanging="360"/>
      </w:pPr>
    </w:lvl>
    <w:lvl w:ilvl="5" w:tplc="0402001B" w:tentative="1">
      <w:start w:val="1"/>
      <w:numFmt w:val="lowerRoman"/>
      <w:lvlText w:val="%6."/>
      <w:lvlJc w:val="right"/>
      <w:pPr>
        <w:ind w:left="4671" w:hanging="180"/>
      </w:pPr>
    </w:lvl>
    <w:lvl w:ilvl="6" w:tplc="0402000F" w:tentative="1">
      <w:start w:val="1"/>
      <w:numFmt w:val="decimal"/>
      <w:lvlText w:val="%7."/>
      <w:lvlJc w:val="left"/>
      <w:pPr>
        <w:ind w:left="5391" w:hanging="360"/>
      </w:pPr>
    </w:lvl>
    <w:lvl w:ilvl="7" w:tplc="04020019" w:tentative="1">
      <w:start w:val="1"/>
      <w:numFmt w:val="lowerLetter"/>
      <w:lvlText w:val="%8."/>
      <w:lvlJc w:val="left"/>
      <w:pPr>
        <w:ind w:left="6111" w:hanging="360"/>
      </w:pPr>
    </w:lvl>
    <w:lvl w:ilvl="8" w:tplc="040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1A8C27C2"/>
    <w:multiLevelType w:val="hybridMultilevel"/>
    <w:tmpl w:val="3C9A2E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D611E"/>
    <w:multiLevelType w:val="hybridMultilevel"/>
    <w:tmpl w:val="AC44347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347619"/>
    <w:multiLevelType w:val="hybridMultilevel"/>
    <w:tmpl w:val="FC6C7482"/>
    <w:lvl w:ilvl="0" w:tplc="441E94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0864976"/>
    <w:multiLevelType w:val="hybridMultilevel"/>
    <w:tmpl w:val="D52460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12627"/>
    <w:multiLevelType w:val="hybridMultilevel"/>
    <w:tmpl w:val="D21E64DE"/>
    <w:lvl w:ilvl="0" w:tplc="332ED5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965B3"/>
    <w:multiLevelType w:val="hybridMultilevel"/>
    <w:tmpl w:val="9628F3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24074"/>
    <w:multiLevelType w:val="hybridMultilevel"/>
    <w:tmpl w:val="12525970"/>
    <w:lvl w:ilvl="0" w:tplc="7048D79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320B3"/>
    <w:multiLevelType w:val="hybridMultilevel"/>
    <w:tmpl w:val="07A473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E57CF"/>
    <w:multiLevelType w:val="hybridMultilevel"/>
    <w:tmpl w:val="8E6C3566"/>
    <w:lvl w:ilvl="0" w:tplc="16F4CD2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F2CD5"/>
    <w:multiLevelType w:val="hybridMultilevel"/>
    <w:tmpl w:val="4C5612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F74F23"/>
    <w:multiLevelType w:val="hybridMultilevel"/>
    <w:tmpl w:val="6F906C50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162D42"/>
    <w:multiLevelType w:val="hybridMultilevel"/>
    <w:tmpl w:val="B1D23426"/>
    <w:lvl w:ilvl="0" w:tplc="DDD832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5209A"/>
    <w:multiLevelType w:val="hybridMultilevel"/>
    <w:tmpl w:val="CA22F476"/>
    <w:lvl w:ilvl="0" w:tplc="7048D79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7"/>
  </w:num>
  <w:num w:numId="7">
    <w:abstractNumId w:val="14"/>
  </w:num>
  <w:num w:numId="8">
    <w:abstractNumId w:val="3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5"/>
  </w:num>
  <w:num w:numId="11">
    <w:abstractNumId w:val="9"/>
  </w:num>
  <w:num w:numId="12">
    <w:abstractNumId w:val="1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5E"/>
    <w:rsid w:val="000020F8"/>
    <w:rsid w:val="000112E7"/>
    <w:rsid w:val="00021A62"/>
    <w:rsid w:val="0003301D"/>
    <w:rsid w:val="000352FB"/>
    <w:rsid w:val="000825C5"/>
    <w:rsid w:val="0009120E"/>
    <w:rsid w:val="000A6174"/>
    <w:rsid w:val="000D7489"/>
    <w:rsid w:val="000D76D2"/>
    <w:rsid w:val="000E5410"/>
    <w:rsid w:val="001067E1"/>
    <w:rsid w:val="00120114"/>
    <w:rsid w:val="001221F2"/>
    <w:rsid w:val="0012401B"/>
    <w:rsid w:val="001408F6"/>
    <w:rsid w:val="001554BB"/>
    <w:rsid w:val="00162160"/>
    <w:rsid w:val="0016348D"/>
    <w:rsid w:val="00165A34"/>
    <w:rsid w:val="0018790F"/>
    <w:rsid w:val="0019620B"/>
    <w:rsid w:val="001A6D76"/>
    <w:rsid w:val="001B0FF0"/>
    <w:rsid w:val="001B7CCD"/>
    <w:rsid w:val="001C2BA0"/>
    <w:rsid w:val="001C3CCA"/>
    <w:rsid w:val="001F0058"/>
    <w:rsid w:val="002069E4"/>
    <w:rsid w:val="00213DCF"/>
    <w:rsid w:val="002154BD"/>
    <w:rsid w:val="002203F6"/>
    <w:rsid w:val="00220448"/>
    <w:rsid w:val="002323F8"/>
    <w:rsid w:val="00236418"/>
    <w:rsid w:val="00245B0A"/>
    <w:rsid w:val="002746C7"/>
    <w:rsid w:val="0027680C"/>
    <w:rsid w:val="002769BC"/>
    <w:rsid w:val="002A032E"/>
    <w:rsid w:val="002A2F0B"/>
    <w:rsid w:val="002B1EE2"/>
    <w:rsid w:val="002B51F8"/>
    <w:rsid w:val="002C1E66"/>
    <w:rsid w:val="002D2EC6"/>
    <w:rsid w:val="002D7850"/>
    <w:rsid w:val="002E38CC"/>
    <w:rsid w:val="002E46FA"/>
    <w:rsid w:val="002E4A72"/>
    <w:rsid w:val="002E5CE2"/>
    <w:rsid w:val="002F4796"/>
    <w:rsid w:val="002F5A9C"/>
    <w:rsid w:val="00316C05"/>
    <w:rsid w:val="003330EF"/>
    <w:rsid w:val="00336E46"/>
    <w:rsid w:val="00350F1A"/>
    <w:rsid w:val="00351928"/>
    <w:rsid w:val="00372268"/>
    <w:rsid w:val="00395377"/>
    <w:rsid w:val="003968F5"/>
    <w:rsid w:val="003A6D0B"/>
    <w:rsid w:val="003B5649"/>
    <w:rsid w:val="003D48B3"/>
    <w:rsid w:val="003D4D41"/>
    <w:rsid w:val="003E7D9B"/>
    <w:rsid w:val="003F3248"/>
    <w:rsid w:val="00421039"/>
    <w:rsid w:val="00432E22"/>
    <w:rsid w:val="0044354D"/>
    <w:rsid w:val="004435F9"/>
    <w:rsid w:val="0044495E"/>
    <w:rsid w:val="00450AB4"/>
    <w:rsid w:val="00451647"/>
    <w:rsid w:val="00461280"/>
    <w:rsid w:val="0048016C"/>
    <w:rsid w:val="00491F52"/>
    <w:rsid w:val="004B3334"/>
    <w:rsid w:val="004C7853"/>
    <w:rsid w:val="004D525A"/>
    <w:rsid w:val="004D7C03"/>
    <w:rsid w:val="004D7F9E"/>
    <w:rsid w:val="004E4288"/>
    <w:rsid w:val="004E67AA"/>
    <w:rsid w:val="004F7C96"/>
    <w:rsid w:val="0050157F"/>
    <w:rsid w:val="00522DDA"/>
    <w:rsid w:val="00524EC9"/>
    <w:rsid w:val="00526931"/>
    <w:rsid w:val="0054052A"/>
    <w:rsid w:val="00550E6E"/>
    <w:rsid w:val="005519A1"/>
    <w:rsid w:val="00554B28"/>
    <w:rsid w:val="005658F2"/>
    <w:rsid w:val="00594245"/>
    <w:rsid w:val="0059446E"/>
    <w:rsid w:val="00596CC3"/>
    <w:rsid w:val="005B59A7"/>
    <w:rsid w:val="005E0B00"/>
    <w:rsid w:val="005F0396"/>
    <w:rsid w:val="005F08A1"/>
    <w:rsid w:val="005F72AD"/>
    <w:rsid w:val="006012EF"/>
    <w:rsid w:val="00601F1C"/>
    <w:rsid w:val="00602BBC"/>
    <w:rsid w:val="006142B9"/>
    <w:rsid w:val="00615D9D"/>
    <w:rsid w:val="00617A73"/>
    <w:rsid w:val="006206C2"/>
    <w:rsid w:val="006239AD"/>
    <w:rsid w:val="0062457A"/>
    <w:rsid w:val="00633E3F"/>
    <w:rsid w:val="00637870"/>
    <w:rsid w:val="00643B50"/>
    <w:rsid w:val="00650118"/>
    <w:rsid w:val="006515EE"/>
    <w:rsid w:val="006551CD"/>
    <w:rsid w:val="00667EC6"/>
    <w:rsid w:val="006A4574"/>
    <w:rsid w:val="006A5953"/>
    <w:rsid w:val="006C549D"/>
    <w:rsid w:val="006D39EA"/>
    <w:rsid w:val="006D7B3E"/>
    <w:rsid w:val="006E42A2"/>
    <w:rsid w:val="006E4E01"/>
    <w:rsid w:val="006F44FC"/>
    <w:rsid w:val="006F455E"/>
    <w:rsid w:val="00706201"/>
    <w:rsid w:val="0072006C"/>
    <w:rsid w:val="00727548"/>
    <w:rsid w:val="00732EBC"/>
    <w:rsid w:val="007714CA"/>
    <w:rsid w:val="00793904"/>
    <w:rsid w:val="007A52D1"/>
    <w:rsid w:val="007B0576"/>
    <w:rsid w:val="007B08FA"/>
    <w:rsid w:val="007B0FAB"/>
    <w:rsid w:val="007B2077"/>
    <w:rsid w:val="007B7DB6"/>
    <w:rsid w:val="007C5903"/>
    <w:rsid w:val="007D1781"/>
    <w:rsid w:val="00802D25"/>
    <w:rsid w:val="00816BDF"/>
    <w:rsid w:val="00832355"/>
    <w:rsid w:val="00842F0F"/>
    <w:rsid w:val="00847046"/>
    <w:rsid w:val="00853D7A"/>
    <w:rsid w:val="008744E5"/>
    <w:rsid w:val="00876B4D"/>
    <w:rsid w:val="00882901"/>
    <w:rsid w:val="008A7CE7"/>
    <w:rsid w:val="008B1A12"/>
    <w:rsid w:val="008C468E"/>
    <w:rsid w:val="008C4CDA"/>
    <w:rsid w:val="008D282F"/>
    <w:rsid w:val="008E2BC8"/>
    <w:rsid w:val="008F265C"/>
    <w:rsid w:val="008F71EE"/>
    <w:rsid w:val="00916ACC"/>
    <w:rsid w:val="00916C8A"/>
    <w:rsid w:val="00916DEB"/>
    <w:rsid w:val="009258D2"/>
    <w:rsid w:val="00943606"/>
    <w:rsid w:val="009928F7"/>
    <w:rsid w:val="009951A3"/>
    <w:rsid w:val="009960B4"/>
    <w:rsid w:val="00996ACA"/>
    <w:rsid w:val="00997A95"/>
    <w:rsid w:val="009B0221"/>
    <w:rsid w:val="009B161E"/>
    <w:rsid w:val="009C450C"/>
    <w:rsid w:val="009C48C9"/>
    <w:rsid w:val="009D320E"/>
    <w:rsid w:val="00A03A92"/>
    <w:rsid w:val="00A04E82"/>
    <w:rsid w:val="00A121D4"/>
    <w:rsid w:val="00A16CB5"/>
    <w:rsid w:val="00A26B33"/>
    <w:rsid w:val="00A45373"/>
    <w:rsid w:val="00A561E1"/>
    <w:rsid w:val="00A614D6"/>
    <w:rsid w:val="00A70518"/>
    <w:rsid w:val="00A80F1A"/>
    <w:rsid w:val="00A95DC1"/>
    <w:rsid w:val="00AA31CF"/>
    <w:rsid w:val="00AA3B60"/>
    <w:rsid w:val="00AC2CE2"/>
    <w:rsid w:val="00AC42CC"/>
    <w:rsid w:val="00AC7299"/>
    <w:rsid w:val="00AC75B7"/>
    <w:rsid w:val="00AD591B"/>
    <w:rsid w:val="00AD7B16"/>
    <w:rsid w:val="00AE192E"/>
    <w:rsid w:val="00AE6F07"/>
    <w:rsid w:val="00B0167C"/>
    <w:rsid w:val="00B12D0F"/>
    <w:rsid w:val="00B177E4"/>
    <w:rsid w:val="00B208C5"/>
    <w:rsid w:val="00B218D1"/>
    <w:rsid w:val="00B21E22"/>
    <w:rsid w:val="00B30E72"/>
    <w:rsid w:val="00B47A1F"/>
    <w:rsid w:val="00B56F60"/>
    <w:rsid w:val="00B614F2"/>
    <w:rsid w:val="00B65E55"/>
    <w:rsid w:val="00B66B92"/>
    <w:rsid w:val="00B7450D"/>
    <w:rsid w:val="00B756C8"/>
    <w:rsid w:val="00B84910"/>
    <w:rsid w:val="00B954AE"/>
    <w:rsid w:val="00BA0021"/>
    <w:rsid w:val="00BA3BB4"/>
    <w:rsid w:val="00BA6CD9"/>
    <w:rsid w:val="00BA6E39"/>
    <w:rsid w:val="00BB2284"/>
    <w:rsid w:val="00BB25B6"/>
    <w:rsid w:val="00BC1805"/>
    <w:rsid w:val="00BC379D"/>
    <w:rsid w:val="00BC613D"/>
    <w:rsid w:val="00BD1640"/>
    <w:rsid w:val="00BD195E"/>
    <w:rsid w:val="00BD4F78"/>
    <w:rsid w:val="00BF0292"/>
    <w:rsid w:val="00BF062C"/>
    <w:rsid w:val="00BF6CB0"/>
    <w:rsid w:val="00C016D6"/>
    <w:rsid w:val="00C47FAF"/>
    <w:rsid w:val="00C53CC6"/>
    <w:rsid w:val="00C626C3"/>
    <w:rsid w:val="00C6583D"/>
    <w:rsid w:val="00C67F72"/>
    <w:rsid w:val="00C70D1B"/>
    <w:rsid w:val="00C7154E"/>
    <w:rsid w:val="00C76AE4"/>
    <w:rsid w:val="00C826EB"/>
    <w:rsid w:val="00CA41EE"/>
    <w:rsid w:val="00CD4A53"/>
    <w:rsid w:val="00CD4CB8"/>
    <w:rsid w:val="00CD55A8"/>
    <w:rsid w:val="00CE041C"/>
    <w:rsid w:val="00CE0881"/>
    <w:rsid w:val="00CF4ADC"/>
    <w:rsid w:val="00CF79E3"/>
    <w:rsid w:val="00D1334E"/>
    <w:rsid w:val="00D35DF5"/>
    <w:rsid w:val="00D37F0B"/>
    <w:rsid w:val="00D44B2F"/>
    <w:rsid w:val="00D5170F"/>
    <w:rsid w:val="00D57335"/>
    <w:rsid w:val="00D60E16"/>
    <w:rsid w:val="00D67A5C"/>
    <w:rsid w:val="00D73A2E"/>
    <w:rsid w:val="00D76703"/>
    <w:rsid w:val="00D83EC4"/>
    <w:rsid w:val="00DB0EE1"/>
    <w:rsid w:val="00DB18B3"/>
    <w:rsid w:val="00DB32C2"/>
    <w:rsid w:val="00DD308E"/>
    <w:rsid w:val="00DD40AD"/>
    <w:rsid w:val="00DD4D4B"/>
    <w:rsid w:val="00DF62E7"/>
    <w:rsid w:val="00DF6ADA"/>
    <w:rsid w:val="00E003FB"/>
    <w:rsid w:val="00E03182"/>
    <w:rsid w:val="00E077CE"/>
    <w:rsid w:val="00E07DF2"/>
    <w:rsid w:val="00E15B2D"/>
    <w:rsid w:val="00E20824"/>
    <w:rsid w:val="00E44573"/>
    <w:rsid w:val="00E473B8"/>
    <w:rsid w:val="00E5266A"/>
    <w:rsid w:val="00E52E07"/>
    <w:rsid w:val="00E67707"/>
    <w:rsid w:val="00E72609"/>
    <w:rsid w:val="00E93A7F"/>
    <w:rsid w:val="00EA333C"/>
    <w:rsid w:val="00EA395E"/>
    <w:rsid w:val="00EB0477"/>
    <w:rsid w:val="00EC5348"/>
    <w:rsid w:val="00EC6966"/>
    <w:rsid w:val="00F005EF"/>
    <w:rsid w:val="00F05FAA"/>
    <w:rsid w:val="00F135FD"/>
    <w:rsid w:val="00F209CE"/>
    <w:rsid w:val="00F22071"/>
    <w:rsid w:val="00F31E8A"/>
    <w:rsid w:val="00F33B57"/>
    <w:rsid w:val="00F34B48"/>
    <w:rsid w:val="00F651C8"/>
    <w:rsid w:val="00F76AFC"/>
    <w:rsid w:val="00F82474"/>
    <w:rsid w:val="00F87E36"/>
    <w:rsid w:val="00F97374"/>
    <w:rsid w:val="00F97E20"/>
    <w:rsid w:val="00FA1025"/>
    <w:rsid w:val="00FA5AF1"/>
    <w:rsid w:val="00FA660E"/>
    <w:rsid w:val="00FC649C"/>
    <w:rsid w:val="00FD1619"/>
    <w:rsid w:val="00FD3E41"/>
    <w:rsid w:val="00FE7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B28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554B2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4B28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554B2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DF6ADA"/>
    <w:rPr>
      <w:color w:val="0000FF"/>
      <w:u w:val="single"/>
    </w:rPr>
  </w:style>
  <w:style w:type="character" w:customStyle="1" w:styleId="FontStyle389">
    <w:name w:val="Font Style389"/>
    <w:rsid w:val="00A95DC1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rsid w:val="004F7C9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ar-SA"/>
    </w:rPr>
  </w:style>
  <w:style w:type="character" w:customStyle="1" w:styleId="FootnoteTextChar">
    <w:name w:val="Footnote Text Char"/>
    <w:link w:val="FootnoteText"/>
    <w:rsid w:val="004F7C96"/>
    <w:rPr>
      <w:rFonts w:ascii="Times New Roman" w:eastAsia="Times New Roman" w:hAnsi="Times New Roman"/>
      <w:lang w:val="en-GB" w:eastAsia="ar-SA"/>
    </w:rPr>
  </w:style>
  <w:style w:type="character" w:styleId="FootnoteReference">
    <w:name w:val="footnote reference"/>
    <w:aliases w:val="Footnote symbol"/>
    <w:rsid w:val="004F7C96"/>
    <w:rPr>
      <w:vertAlign w:val="superscript"/>
    </w:rPr>
  </w:style>
  <w:style w:type="paragraph" w:styleId="NormalWeb">
    <w:name w:val="Normal (Web)"/>
    <w:basedOn w:val="Normal"/>
    <w:rsid w:val="004F7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13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C613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D1640"/>
    <w:pPr>
      <w:ind w:left="720"/>
      <w:contextualSpacing/>
    </w:pPr>
  </w:style>
  <w:style w:type="paragraph" w:styleId="BodyText3">
    <w:name w:val="Body Text 3"/>
    <w:basedOn w:val="Normal"/>
    <w:link w:val="BodyText3Char"/>
    <w:rsid w:val="00A26B33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A26B33"/>
    <w:rPr>
      <w:rFonts w:ascii="Times New Roman" w:eastAsia="Times New Roman" w:hAnsi="Times New Roman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B28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554B2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4B28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554B2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DF6ADA"/>
    <w:rPr>
      <w:color w:val="0000FF"/>
      <w:u w:val="single"/>
    </w:rPr>
  </w:style>
  <w:style w:type="character" w:customStyle="1" w:styleId="FontStyle389">
    <w:name w:val="Font Style389"/>
    <w:rsid w:val="00A95DC1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rsid w:val="004F7C9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ar-SA"/>
    </w:rPr>
  </w:style>
  <w:style w:type="character" w:customStyle="1" w:styleId="FootnoteTextChar">
    <w:name w:val="Footnote Text Char"/>
    <w:link w:val="FootnoteText"/>
    <w:rsid w:val="004F7C96"/>
    <w:rPr>
      <w:rFonts w:ascii="Times New Roman" w:eastAsia="Times New Roman" w:hAnsi="Times New Roman"/>
      <w:lang w:val="en-GB" w:eastAsia="ar-SA"/>
    </w:rPr>
  </w:style>
  <w:style w:type="character" w:styleId="FootnoteReference">
    <w:name w:val="footnote reference"/>
    <w:aliases w:val="Footnote symbol"/>
    <w:rsid w:val="004F7C96"/>
    <w:rPr>
      <w:vertAlign w:val="superscript"/>
    </w:rPr>
  </w:style>
  <w:style w:type="paragraph" w:styleId="NormalWeb">
    <w:name w:val="Normal (Web)"/>
    <w:basedOn w:val="Normal"/>
    <w:rsid w:val="004F7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13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C613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D1640"/>
    <w:pPr>
      <w:ind w:left="720"/>
      <w:contextualSpacing/>
    </w:pPr>
  </w:style>
  <w:style w:type="paragraph" w:styleId="BodyText3">
    <w:name w:val="Body Text 3"/>
    <w:basedOn w:val="Normal"/>
    <w:link w:val="BodyText3Char"/>
    <w:rsid w:val="00A26B33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A26B33"/>
    <w:rPr>
      <w:rFonts w:ascii="Times New Roman" w:eastAsia="Times New Roman" w:hAnsi="Times New Roman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6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B062-3B5D-4E8E-A421-6574DC37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4405</CharactersWithSpaces>
  <SharedDoc>false</SharedDoc>
  <HLinks>
    <vt:vector size="12" baseType="variant">
      <vt:variant>
        <vt:i4>4980766</vt:i4>
      </vt:variant>
      <vt:variant>
        <vt:i4>3</vt:i4>
      </vt:variant>
      <vt:variant>
        <vt:i4>0</vt:i4>
      </vt:variant>
      <vt:variant>
        <vt:i4>5</vt:i4>
      </vt:variant>
      <vt:variant>
        <vt:lpwstr>apis://Base=NORM&amp;DocCode=2003&amp;ToPar=Art313&amp;Type=201/</vt:lpwstr>
      </vt:variant>
      <vt:variant>
        <vt:lpwstr/>
      </vt:variant>
      <vt:variant>
        <vt:i4>5046299</vt:i4>
      </vt:variant>
      <vt:variant>
        <vt:i4>0</vt:i4>
      </vt:variant>
      <vt:variant>
        <vt:i4>0</vt:i4>
      </vt:variant>
      <vt:variant>
        <vt:i4>5</vt:i4>
      </vt:variant>
      <vt:variant>
        <vt:lpwstr>apis://Base=NORM&amp;DocCode=40377&amp;ToPar=Art47&amp;Type=201/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User1</cp:lastModifiedBy>
  <cp:revision>17</cp:revision>
  <cp:lastPrinted>2017-06-20T08:56:00Z</cp:lastPrinted>
  <dcterms:created xsi:type="dcterms:W3CDTF">2016-08-25T13:34:00Z</dcterms:created>
  <dcterms:modified xsi:type="dcterms:W3CDTF">2017-06-20T08:57:00Z</dcterms:modified>
</cp:coreProperties>
</file>