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2E" w:rsidRPr="009A562E" w:rsidRDefault="009A562E" w:rsidP="009A562E">
      <w:pPr>
        <w:pStyle w:val="Header"/>
        <w:tabs>
          <w:tab w:val="clear" w:pos="4536"/>
          <w:tab w:val="clear" w:pos="9072"/>
          <w:tab w:val="left" w:pos="6795"/>
        </w:tabs>
        <w:ind w:left="-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16"/>
          <w:szCs w:val="16"/>
          <w:lang w:eastAsia="fr-FR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 wp14:anchorId="7CF35197" wp14:editId="1D8E0106">
            <wp:extent cx="942975" cy="930760"/>
            <wp:effectExtent l="0" t="0" r="0" b="3175"/>
            <wp:docPr id="5" name="Picture 5" descr="C:\Users\user1\Desktop\MRRB - Vraca\logo\LogoMUS20178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MRRB - Vraca\logo\LogoMUS201781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45" cy="93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674">
        <w:rPr>
          <w:noProof/>
        </w:rPr>
        <w:drawing>
          <wp:anchor distT="0" distB="0" distL="114300" distR="114300" simplePos="0" relativeHeight="251658240" behindDoc="0" locked="0" layoutInCell="1" allowOverlap="1" wp14:anchorId="6BC9FDB2" wp14:editId="3F16908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02815" cy="771525"/>
            <wp:effectExtent l="0" t="0" r="0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  <w:lang w:eastAsia="fr-FR"/>
        </w:rPr>
        <w:tab/>
      </w:r>
      <w:r>
        <w:rPr>
          <w:noProof/>
        </w:rPr>
        <w:drawing>
          <wp:inline distT="0" distB="0" distL="0" distR="0" wp14:anchorId="5FB42080" wp14:editId="1C4FBFF2">
            <wp:extent cx="1057275" cy="820445"/>
            <wp:effectExtent l="0" t="0" r="0" b="0"/>
            <wp:docPr id="6" name="Picture 6" descr="http://archive.eufunds.bg/news_pics/7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chive.eufunds.bg/news_pics/71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105" cy="82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  <w:lang w:eastAsia="fr-FR"/>
        </w:rPr>
        <w:br w:type="textWrapping" w:clear="all"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  <w:r w:rsidRPr="009A562E">
        <w:rPr>
          <w:rFonts w:asciiTheme="minorHAnsi" w:eastAsiaTheme="minorHAnsi" w:hAnsiTheme="minorHAnsi" w:cstheme="minorBidi"/>
          <w:sz w:val="22"/>
          <w:szCs w:val="22"/>
          <w:lang w:eastAsia="en-US"/>
        </w:rPr>
        <w:t>МЕДИЦИНСКИ УНИВЕРСИТЕТ -</w:t>
      </w:r>
      <w:r w:rsidRPr="009A562E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 </w:t>
      </w:r>
      <w:r w:rsidRPr="009A562E">
        <w:rPr>
          <w:rFonts w:asciiTheme="minorHAnsi" w:eastAsiaTheme="minorHAnsi" w:hAnsiTheme="minorHAnsi" w:cstheme="minorBidi"/>
          <w:sz w:val="22"/>
          <w:szCs w:val="22"/>
          <w:lang w:eastAsia="en-US"/>
        </w:rPr>
        <w:t>СОФИЯ</w:t>
      </w:r>
    </w:p>
    <w:p w:rsidR="00C32AC6" w:rsidRPr="009A562E" w:rsidRDefault="00C32AC6" w:rsidP="00220AF2">
      <w:pPr>
        <w:rPr>
          <w:b/>
          <w:lang w:eastAsia="fr-FR"/>
        </w:rPr>
      </w:pPr>
      <w:r>
        <w:rPr>
          <w:sz w:val="16"/>
          <w:szCs w:val="16"/>
          <w:lang w:eastAsia="fr-FR"/>
        </w:rPr>
        <w:tab/>
      </w:r>
      <w:r>
        <w:rPr>
          <w:sz w:val="16"/>
          <w:szCs w:val="16"/>
          <w:lang w:eastAsia="fr-FR"/>
        </w:rPr>
        <w:tab/>
      </w:r>
      <w:r>
        <w:rPr>
          <w:sz w:val="16"/>
          <w:szCs w:val="16"/>
          <w:lang w:eastAsia="fr-FR"/>
        </w:rPr>
        <w:tab/>
      </w:r>
      <w:r>
        <w:rPr>
          <w:sz w:val="16"/>
          <w:szCs w:val="16"/>
          <w:lang w:eastAsia="fr-FR"/>
        </w:rPr>
        <w:tab/>
      </w:r>
      <w:r>
        <w:rPr>
          <w:sz w:val="16"/>
          <w:szCs w:val="16"/>
          <w:lang w:eastAsia="fr-FR"/>
        </w:rPr>
        <w:tab/>
      </w:r>
      <w:r>
        <w:rPr>
          <w:sz w:val="16"/>
          <w:szCs w:val="16"/>
          <w:lang w:eastAsia="fr-FR"/>
        </w:rPr>
        <w:tab/>
      </w:r>
      <w:r>
        <w:rPr>
          <w:sz w:val="16"/>
          <w:szCs w:val="16"/>
          <w:lang w:eastAsia="fr-FR"/>
        </w:rPr>
        <w:tab/>
      </w:r>
      <w:r>
        <w:rPr>
          <w:sz w:val="16"/>
          <w:szCs w:val="16"/>
          <w:lang w:eastAsia="fr-FR"/>
        </w:rPr>
        <w:tab/>
      </w:r>
      <w:r w:rsidR="009A562E">
        <w:rPr>
          <w:sz w:val="16"/>
          <w:szCs w:val="16"/>
          <w:lang w:eastAsia="fr-FR"/>
        </w:rPr>
        <w:t xml:space="preserve">                                                                                                                                                                      </w:t>
      </w:r>
      <w:r w:rsidRPr="009A562E">
        <w:rPr>
          <w:b/>
          <w:lang w:eastAsia="fr-FR"/>
        </w:rPr>
        <w:t xml:space="preserve">Образец № </w:t>
      </w:r>
      <w:r w:rsidR="00DB490C">
        <w:rPr>
          <w:b/>
          <w:lang w:eastAsia="fr-FR"/>
        </w:rPr>
        <w:t>7</w:t>
      </w:r>
    </w:p>
    <w:p w:rsidR="00220AF2" w:rsidRPr="001847C6" w:rsidRDefault="00220AF2" w:rsidP="00220AF2">
      <w:pPr>
        <w:rPr>
          <w:sz w:val="20"/>
          <w:szCs w:val="20"/>
          <w:lang w:eastAsia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9072"/>
      </w:tblGrid>
      <w:tr w:rsidR="00220AF2" w:rsidRPr="001847C6" w:rsidTr="00220AF2">
        <w:tc>
          <w:tcPr>
            <w:tcW w:w="5070" w:type="dxa"/>
            <w:shd w:val="clear" w:color="auto" w:fill="E6E6E6"/>
          </w:tcPr>
          <w:p w:rsidR="00220AF2" w:rsidRPr="001847C6" w:rsidRDefault="00220AF2" w:rsidP="00220AF2">
            <w:pPr>
              <w:jc w:val="both"/>
              <w:rPr>
                <w:lang w:eastAsia="en-US"/>
              </w:rPr>
            </w:pPr>
            <w:r w:rsidRPr="001847C6">
              <w:rPr>
                <w:b/>
                <w:bCs/>
                <w:i/>
                <w:iCs/>
                <w:lang w:eastAsia="en-US"/>
              </w:rPr>
              <w:t xml:space="preserve">Номер на договора и наименование на проекта: </w:t>
            </w:r>
          </w:p>
        </w:tc>
        <w:tc>
          <w:tcPr>
            <w:tcW w:w="9072" w:type="dxa"/>
            <w:shd w:val="clear" w:color="auto" w:fill="auto"/>
          </w:tcPr>
          <w:p w:rsidR="00220AF2" w:rsidRPr="001847C6" w:rsidRDefault="00220AF2" w:rsidP="00220AF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20AF2" w:rsidRPr="001847C6" w:rsidTr="00220AF2">
        <w:tc>
          <w:tcPr>
            <w:tcW w:w="5070" w:type="dxa"/>
            <w:shd w:val="clear" w:color="auto" w:fill="E6E6E6"/>
          </w:tcPr>
          <w:p w:rsidR="00220AF2" w:rsidRPr="001847C6" w:rsidRDefault="00220AF2" w:rsidP="00220AF2">
            <w:pPr>
              <w:jc w:val="both"/>
              <w:rPr>
                <w:lang w:eastAsia="en-US"/>
              </w:rPr>
            </w:pPr>
            <w:r w:rsidRPr="001847C6">
              <w:rPr>
                <w:b/>
                <w:bCs/>
                <w:i/>
                <w:iCs/>
                <w:lang w:eastAsia="en-US"/>
              </w:rPr>
              <w:t>Бенефициент:</w:t>
            </w:r>
          </w:p>
        </w:tc>
        <w:tc>
          <w:tcPr>
            <w:tcW w:w="9072" w:type="dxa"/>
            <w:shd w:val="clear" w:color="auto" w:fill="auto"/>
          </w:tcPr>
          <w:p w:rsidR="00220AF2" w:rsidRPr="001847C6" w:rsidRDefault="00220AF2" w:rsidP="00220AF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220AF2" w:rsidRPr="001847C6" w:rsidRDefault="00220AF2" w:rsidP="00220AF2">
      <w:pPr>
        <w:widowControl w:val="0"/>
        <w:jc w:val="both"/>
        <w:rPr>
          <w:sz w:val="20"/>
          <w:szCs w:val="20"/>
          <w:lang w:eastAsia="en-US"/>
        </w:rPr>
      </w:pPr>
    </w:p>
    <w:p w:rsidR="00220AF2" w:rsidRPr="001847C6" w:rsidRDefault="00220AF2" w:rsidP="00220AF2">
      <w:pPr>
        <w:widowControl w:val="0"/>
        <w:jc w:val="both"/>
        <w:rPr>
          <w:sz w:val="20"/>
          <w:szCs w:val="20"/>
          <w:lang w:eastAsia="en-US"/>
        </w:rPr>
      </w:pPr>
    </w:p>
    <w:p w:rsidR="001847C6" w:rsidRPr="001847C6" w:rsidRDefault="001847C6" w:rsidP="001847C6">
      <w:pPr>
        <w:widowControl w:val="0"/>
        <w:jc w:val="both"/>
      </w:pPr>
      <w:r w:rsidRPr="001847C6">
        <w:t>Днес …………………….г. в гр……………., обл……………..    Комисия в състав:</w:t>
      </w:r>
    </w:p>
    <w:p w:rsidR="001847C6" w:rsidRPr="001847C6" w:rsidRDefault="001847C6" w:rsidP="001847C6">
      <w:pPr>
        <w:widowControl w:val="0"/>
        <w:jc w:val="both"/>
      </w:pPr>
    </w:p>
    <w:p w:rsidR="001847C6" w:rsidRPr="001847C6" w:rsidRDefault="001847C6" w:rsidP="001847C6">
      <w:pPr>
        <w:widowControl w:val="0"/>
        <w:jc w:val="both"/>
      </w:pPr>
      <w:r w:rsidRPr="001847C6">
        <w:t>1…………………….</w:t>
      </w:r>
    </w:p>
    <w:p w:rsidR="001847C6" w:rsidRPr="001847C6" w:rsidRDefault="001847C6" w:rsidP="001847C6">
      <w:pPr>
        <w:widowControl w:val="0"/>
        <w:jc w:val="both"/>
      </w:pPr>
    </w:p>
    <w:p w:rsidR="001847C6" w:rsidRPr="001847C6" w:rsidRDefault="001847C6" w:rsidP="001847C6">
      <w:pPr>
        <w:widowControl w:val="0"/>
        <w:jc w:val="both"/>
      </w:pPr>
      <w:r w:rsidRPr="001847C6">
        <w:t>2……………………..</w:t>
      </w:r>
    </w:p>
    <w:p w:rsidR="001847C6" w:rsidRPr="001847C6" w:rsidRDefault="001847C6" w:rsidP="001847C6">
      <w:pPr>
        <w:widowControl w:val="0"/>
        <w:jc w:val="both"/>
      </w:pPr>
    </w:p>
    <w:p w:rsidR="001847C6" w:rsidRPr="001847C6" w:rsidRDefault="001847C6" w:rsidP="001847C6">
      <w:pPr>
        <w:widowControl w:val="0"/>
        <w:jc w:val="both"/>
      </w:pPr>
      <w:r w:rsidRPr="001847C6">
        <w:t>3………………………</w:t>
      </w:r>
    </w:p>
    <w:p w:rsidR="001847C6" w:rsidRPr="001847C6" w:rsidRDefault="001847C6" w:rsidP="001847C6">
      <w:pPr>
        <w:widowControl w:val="0"/>
        <w:jc w:val="both"/>
      </w:pPr>
      <w:r w:rsidRPr="001847C6">
        <w:t xml:space="preserve">Представители на </w:t>
      </w:r>
      <w:r w:rsidR="008E090E">
        <w:t>Медицински</w:t>
      </w:r>
      <w:r w:rsidR="000365DE">
        <w:t xml:space="preserve"> университет - София</w:t>
      </w:r>
      <w:r w:rsidRPr="001847C6">
        <w:t xml:space="preserve">, бенефициент по ДБФП № </w:t>
      </w:r>
      <w:r w:rsidR="008E090E" w:rsidRPr="00D153CB">
        <w:rPr>
          <w:rFonts w:eastAsia="Calibri"/>
          <w:b/>
        </w:rPr>
        <w:t>BG16RFOP001-3.003-0013-С01 „Реконструкция, преустройство, модернизация и въвеждане на енергоспестяващи мерки на Комплекс за образование на Медицински университет – София, филиал „Проф. д-р Иван Митев“ – гр. Враца, състоящ се от пет сгради и дворно място“</w:t>
      </w:r>
      <w:r w:rsidR="008E090E">
        <w:rPr>
          <w:rFonts w:eastAsia="Calibri"/>
          <w:b/>
        </w:rPr>
        <w:t xml:space="preserve"> </w:t>
      </w:r>
      <w:r w:rsidRPr="001847C6">
        <w:t>извърши  проверка на място на обект (</w:t>
      </w:r>
      <w:r w:rsidR="000365DE">
        <w:rPr>
          <w:i/>
        </w:rPr>
        <w:t>………………………………………………………………………</w:t>
      </w:r>
      <w:r w:rsidRPr="001847C6">
        <w:rPr>
          <w:i/>
        </w:rPr>
        <w:t xml:space="preserve">. </w:t>
      </w:r>
      <w:r w:rsidRPr="001847C6">
        <w:t xml:space="preserve">) намиращ се в град </w:t>
      </w:r>
      <w:r w:rsidR="008E090E">
        <w:t>Враца, обл</w:t>
      </w:r>
      <w:r w:rsidRPr="001847C6">
        <w:t>аст</w:t>
      </w:r>
      <w:r w:rsidR="008E090E">
        <w:t>......................</w:t>
      </w:r>
      <w:r w:rsidR="000365DE">
        <w:t xml:space="preserve"> </w:t>
      </w:r>
      <w:r w:rsidR="008E090E">
        <w:t xml:space="preserve"> </w:t>
      </w:r>
      <w:r w:rsidRPr="001847C6">
        <w:t xml:space="preserve">с </w:t>
      </w:r>
      <w:r w:rsidRPr="001847C6">
        <w:lastRenderedPageBreak/>
        <w:t xml:space="preserve">изпълнител -  </w:t>
      </w:r>
      <w:r w:rsidR="008B435C">
        <w:t>„</w:t>
      </w:r>
      <w:r w:rsidRPr="001847C6">
        <w:t>..................................</w:t>
      </w:r>
      <w:r w:rsidR="00BB0E71">
        <w:t>“, ЕИК.........................</w:t>
      </w:r>
      <w:r w:rsidRPr="001847C6">
        <w:t xml:space="preserve"> със седалище......................., адрес на управление..............................</w:t>
      </w:r>
    </w:p>
    <w:p w:rsidR="001847C6" w:rsidRDefault="001847C6" w:rsidP="001847C6">
      <w:pPr>
        <w:widowControl w:val="0"/>
        <w:jc w:val="both"/>
      </w:pPr>
    </w:p>
    <w:p w:rsidR="001847C6" w:rsidRPr="001847C6" w:rsidRDefault="001847C6" w:rsidP="001847C6">
      <w:pPr>
        <w:widowControl w:val="0"/>
        <w:jc w:val="both"/>
      </w:pPr>
      <w:r w:rsidRPr="001847C6">
        <w:t>По</w:t>
      </w:r>
      <w:r>
        <w:t xml:space="preserve"> време на проверката на място беше</w:t>
      </w:r>
      <w:r w:rsidRPr="001847C6">
        <w:t xml:space="preserve"> осъществен</w:t>
      </w:r>
      <w:r w:rsidR="008B435C">
        <w:t>а</w:t>
      </w:r>
      <w:r w:rsidRPr="001847C6">
        <w:t xml:space="preserve"> извадков</w:t>
      </w:r>
      <w:r w:rsidR="008B435C">
        <w:t>а</w:t>
      </w:r>
      <w:r w:rsidR="000365DE">
        <w:t>/пълн</w:t>
      </w:r>
      <w:r w:rsidR="008B435C">
        <w:t>а</w:t>
      </w:r>
      <w:r w:rsidRPr="001847C6">
        <w:t xml:space="preserve"> </w:t>
      </w:r>
      <w:r w:rsidR="008B435C">
        <w:t xml:space="preserve">проверка </w:t>
      </w:r>
      <w:r w:rsidR="00586F38">
        <w:t>на доставените</w:t>
      </w:r>
      <w:r w:rsidR="002127F1">
        <w:t xml:space="preserve"> (</w:t>
      </w:r>
      <w:r w:rsidR="00586F38">
        <w:t>монтирани</w:t>
      </w:r>
      <w:r w:rsidR="002127F1">
        <w:t xml:space="preserve"> и въведени в експлоатация - </w:t>
      </w:r>
      <w:r w:rsidR="00586F38">
        <w:t xml:space="preserve">ако е приложимо) артикули с изискванията на Възложителя. </w:t>
      </w:r>
    </w:p>
    <w:p w:rsidR="001847C6" w:rsidRPr="001847C6" w:rsidRDefault="001847C6" w:rsidP="001847C6">
      <w:pPr>
        <w:widowControl w:val="0"/>
        <w:jc w:val="both"/>
      </w:pPr>
    </w:p>
    <w:tbl>
      <w:tblPr>
        <w:tblW w:w="14459" w:type="dxa"/>
        <w:tblInd w:w="58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701"/>
        <w:gridCol w:w="3260"/>
        <w:gridCol w:w="709"/>
        <w:gridCol w:w="851"/>
        <w:gridCol w:w="850"/>
        <w:gridCol w:w="851"/>
        <w:gridCol w:w="6095"/>
        <w:gridCol w:w="142"/>
      </w:tblGrid>
      <w:tr w:rsidR="001847C6" w:rsidRPr="001847C6" w:rsidTr="00CB6661">
        <w:trPr>
          <w:gridAfter w:val="1"/>
          <w:wAfter w:w="142" w:type="dxa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458E" w:rsidRPr="001847C6" w:rsidRDefault="001847C6" w:rsidP="002127F1">
            <w:pPr>
              <w:pStyle w:val="a"/>
              <w:ind w:left="0" w:right="0" w:firstLine="0"/>
            </w:pPr>
            <w:r w:rsidRPr="001847C6">
              <w:t xml:space="preserve">Заложени и реално изпълнени  видове и количества </w:t>
            </w:r>
            <w:r w:rsidR="000365DE">
              <w:t>доставки</w:t>
            </w:r>
            <w:r w:rsidR="002127F1">
              <w:t xml:space="preserve"> (</w:t>
            </w:r>
            <w:r w:rsidRPr="001847C6">
              <w:t>монтаж</w:t>
            </w:r>
            <w:r w:rsidR="002127F1">
              <w:t xml:space="preserve"> и</w:t>
            </w:r>
            <w:r w:rsidR="00B0047F">
              <w:t xml:space="preserve"> въвеждане в експлоатация </w:t>
            </w:r>
            <w:r w:rsidR="002127F1">
              <w:t xml:space="preserve"> - за които е приложимо)</w:t>
            </w:r>
            <w:r w:rsidR="00B0047F">
              <w:t>.</w:t>
            </w:r>
          </w:p>
        </w:tc>
      </w:tr>
      <w:tr w:rsidR="001847C6" w:rsidRPr="001847C6" w:rsidTr="00CB6661">
        <w:trPr>
          <w:gridAfter w:val="1"/>
          <w:wAfter w:w="142" w:type="dxa"/>
          <w:trHeight w:val="168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7C6" w:rsidRPr="001847C6" w:rsidRDefault="001847C6" w:rsidP="00AD0DAD">
            <w:pPr>
              <w:pStyle w:val="a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1847C6" w:rsidRPr="001847C6" w:rsidTr="00CB666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7C6" w:rsidRDefault="001847C6" w:rsidP="000365DE">
            <w:pPr>
              <w:pStyle w:val="a"/>
              <w:ind w:left="0" w:right="0" w:firstLine="0"/>
              <w:jc w:val="center"/>
            </w:pPr>
            <w:r w:rsidRPr="001847C6">
              <w:t xml:space="preserve">Позиция по </w:t>
            </w:r>
            <w:r w:rsidR="000365DE">
              <w:t>Техническа спецификация</w:t>
            </w:r>
          </w:p>
          <w:p w:rsidR="00BB0E71" w:rsidRPr="001847C6" w:rsidRDefault="00BB0E71" w:rsidP="000365DE">
            <w:pPr>
              <w:pStyle w:val="a"/>
              <w:ind w:left="0" w:right="0" w:firstLine="0"/>
              <w:jc w:val="center"/>
            </w:pPr>
            <w:r>
              <w:t xml:space="preserve">арт. №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7C6" w:rsidRDefault="001847C6" w:rsidP="00F03858">
            <w:pPr>
              <w:pStyle w:val="a"/>
              <w:ind w:left="0" w:right="0" w:firstLine="0"/>
              <w:jc w:val="center"/>
              <w:rPr>
                <w:i/>
              </w:rPr>
            </w:pPr>
            <w:r w:rsidRPr="001847C6">
              <w:t>Наименование н</w:t>
            </w:r>
            <w:r w:rsidR="00F03858">
              <w:t xml:space="preserve">а артикулите,  </w:t>
            </w:r>
            <w:r w:rsidR="00F03858" w:rsidRPr="00F03858">
              <w:rPr>
                <w:i/>
                <w:highlight w:val="lightGray"/>
              </w:rPr>
              <w:t xml:space="preserve"> </w:t>
            </w:r>
            <w:r w:rsidR="00F03858" w:rsidRPr="00F03858">
              <w:rPr>
                <w:i/>
              </w:rPr>
              <w:t>серийни номера</w:t>
            </w:r>
            <w:r w:rsidR="002C638D">
              <w:rPr>
                <w:i/>
              </w:rPr>
              <w:t>, модел и/</w:t>
            </w:r>
            <w:r w:rsidR="00F03858" w:rsidRPr="00F03858">
              <w:rPr>
                <w:i/>
              </w:rPr>
              <w:t xml:space="preserve"> или друг</w:t>
            </w:r>
            <w:r w:rsidR="00F03858">
              <w:rPr>
                <w:i/>
              </w:rPr>
              <w:t>а</w:t>
            </w:r>
            <w:r w:rsidR="00F03858" w:rsidRPr="00F03858">
              <w:rPr>
                <w:i/>
              </w:rPr>
              <w:t xml:space="preserve"> идентифициращ</w:t>
            </w:r>
            <w:r w:rsidR="00F03858">
              <w:rPr>
                <w:i/>
              </w:rPr>
              <w:t>а информация</w:t>
            </w:r>
          </w:p>
          <w:p w:rsidR="00F03858" w:rsidRPr="001847C6" w:rsidRDefault="00F03858" w:rsidP="00F03858">
            <w:pPr>
              <w:pStyle w:val="a"/>
              <w:ind w:left="0" w:right="0" w:firstLine="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pStyle w:val="a"/>
              <w:ind w:left="0" w:right="0" w:firstLine="0"/>
              <w:jc w:val="center"/>
            </w:pPr>
            <w:r w:rsidRPr="001847C6">
              <w:t>По проект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pStyle w:val="a"/>
              <w:ind w:left="0" w:right="0" w:firstLine="0"/>
              <w:jc w:val="center"/>
            </w:pPr>
            <w:r w:rsidRPr="001847C6">
              <w:t>Изпълнено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pStyle w:val="a"/>
              <w:ind w:left="0" w:right="0" w:firstLine="0"/>
              <w:jc w:val="center"/>
            </w:pPr>
          </w:p>
        </w:tc>
      </w:tr>
      <w:tr w:rsidR="001847C6" w:rsidRPr="001847C6" w:rsidTr="00286EA4">
        <w:trPr>
          <w:cantSplit/>
          <w:trHeight w:val="122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pStyle w:val="a"/>
              <w:ind w:left="0" w:right="0"/>
              <w:jc w:val="center"/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pStyle w:val="a"/>
              <w:ind w:left="0" w:right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pStyle w:val="a"/>
              <w:ind w:left="0" w:right="0"/>
              <w:jc w:val="center"/>
            </w:pPr>
            <w:r w:rsidRPr="001847C6">
              <w:t>еед. 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7C6" w:rsidRPr="00286EA4" w:rsidRDefault="001847C6" w:rsidP="00AD0DAD">
            <w:pPr>
              <w:pStyle w:val="a"/>
              <w:ind w:left="0" w:right="113" w:firstLine="0"/>
              <w:jc w:val="center"/>
              <w:rPr>
                <w:sz w:val="20"/>
                <w:szCs w:val="20"/>
              </w:rPr>
            </w:pPr>
            <w:r w:rsidRPr="00286EA4">
              <w:rPr>
                <w:sz w:val="20"/>
                <w:szCs w:val="20"/>
              </w:rPr>
              <w:t>Количество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pStyle w:val="a"/>
              <w:ind w:left="0" w:right="0" w:firstLine="112"/>
              <w:jc w:val="center"/>
            </w:pPr>
            <w:r w:rsidRPr="001847C6">
              <w:t>ед. 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7C6" w:rsidRPr="00286EA4" w:rsidRDefault="001847C6" w:rsidP="00AD0DAD">
            <w:pPr>
              <w:pStyle w:val="a"/>
              <w:ind w:left="0" w:right="0" w:firstLine="0"/>
              <w:jc w:val="center"/>
              <w:rPr>
                <w:sz w:val="20"/>
                <w:szCs w:val="20"/>
              </w:rPr>
            </w:pPr>
            <w:r w:rsidRPr="00286EA4">
              <w:rPr>
                <w:sz w:val="20"/>
                <w:szCs w:val="20"/>
              </w:rPr>
              <w:t>Количество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pStyle w:val="a"/>
              <w:ind w:left="0" w:right="0" w:firstLine="0"/>
              <w:jc w:val="center"/>
            </w:pPr>
            <w:r w:rsidRPr="001847C6">
              <w:t>Забележки/ коментари</w:t>
            </w:r>
          </w:p>
        </w:tc>
      </w:tr>
      <w:tr w:rsidR="002127F1" w:rsidRPr="001847C6" w:rsidTr="002127F1">
        <w:trPr>
          <w:trHeight w:val="421"/>
        </w:trPr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F1" w:rsidRPr="00CB6661" w:rsidRDefault="002127F1" w:rsidP="002127F1">
            <w:pPr>
              <w:rPr>
                <w:b/>
                <w:color w:val="000000"/>
                <w:sz w:val="20"/>
                <w:szCs w:val="20"/>
              </w:rPr>
            </w:pPr>
            <w:r w:rsidRPr="00CB6661">
              <w:rPr>
                <w:b/>
                <w:sz w:val="20"/>
                <w:szCs w:val="20"/>
              </w:rPr>
              <w:t xml:space="preserve">Обособена </w:t>
            </w:r>
            <w:r w:rsidRPr="00CB6661">
              <w:rPr>
                <w:b/>
                <w:color w:val="000000"/>
                <w:sz w:val="20"/>
                <w:szCs w:val="20"/>
              </w:rPr>
              <w:t>позиция № 1</w:t>
            </w:r>
            <w:r>
              <w:rPr>
                <w:b/>
                <w:color w:val="000000"/>
                <w:sz w:val="20"/>
                <w:szCs w:val="20"/>
              </w:rPr>
              <w:t xml:space="preserve"> Доставка на медицинска апаратура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F1" w:rsidRDefault="002127F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F1" w:rsidRDefault="002127F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F1" w:rsidRPr="001847C6" w:rsidRDefault="002127F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F1" w:rsidRPr="00286EA4" w:rsidRDefault="002127F1" w:rsidP="00AD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7F1" w:rsidRPr="001847C6" w:rsidRDefault="002127F1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A07BB" w:rsidRPr="001847C6" w:rsidTr="00286EA4">
        <w:trPr>
          <w:trHeight w:val="54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BB" w:rsidRDefault="00CA07BB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6EA4" w:rsidRDefault="00CA07BB" w:rsidP="00CA07BB">
            <w:r w:rsidRPr="009310C3">
              <w:t xml:space="preserve">Дефибрилатор </w:t>
            </w:r>
            <w:r w:rsidR="007A2897">
              <w:t>за кабинет</w:t>
            </w:r>
          </w:p>
          <w:p w:rsidR="00120B30" w:rsidRDefault="00286EA4" w:rsidP="00CA07BB">
            <w:r>
              <w:t>„Лекарски асистенти“</w:t>
            </w:r>
          </w:p>
          <w:p w:rsidR="00CA07BB" w:rsidRPr="009310C3" w:rsidRDefault="00120B30" w:rsidP="00CA07BB">
            <w:r>
              <w:t>........................................</w:t>
            </w:r>
            <w:r w:rsidR="00286EA4">
              <w:t xml:space="preserve"> </w:t>
            </w:r>
            <w:r w:rsidR="007A2897">
              <w:t xml:space="preserve">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BB" w:rsidRDefault="00CA07BB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BB" w:rsidRDefault="00CA07BB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BB" w:rsidRPr="001847C6" w:rsidRDefault="00CA07BB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BB" w:rsidRPr="001847C6" w:rsidRDefault="00CA07BB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BB" w:rsidRPr="001847C6" w:rsidRDefault="00CA07BB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A07BB" w:rsidRPr="001847C6" w:rsidTr="00C00654">
        <w:trPr>
          <w:trHeight w:val="40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BB" w:rsidRDefault="00CA07BB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C638D" w:rsidRDefault="00CA07BB" w:rsidP="00CA07BB">
            <w:r w:rsidRPr="009310C3">
              <w:t xml:space="preserve">Вакуум аспиратор </w:t>
            </w:r>
            <w:r w:rsidR="002C638D">
              <w:t xml:space="preserve"> - общо</w:t>
            </w:r>
            <w:r w:rsidR="007A2897">
              <w:t xml:space="preserve">, </w:t>
            </w:r>
          </w:p>
          <w:p w:rsidR="007A2897" w:rsidRPr="009310C3" w:rsidRDefault="007A2897" w:rsidP="00CA07BB">
            <w:r>
              <w:t>в т.ч.: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BB" w:rsidRDefault="00CA07BB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BB" w:rsidRDefault="00CA07BB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BB" w:rsidRPr="001847C6" w:rsidRDefault="00CA07BB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BB" w:rsidRPr="001847C6" w:rsidRDefault="00CA07BB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BB" w:rsidRPr="001847C6" w:rsidRDefault="00CA07BB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7A2897" w:rsidRPr="001847C6" w:rsidTr="00C00654">
        <w:trPr>
          <w:trHeight w:val="40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129CC" w:rsidRDefault="003129CC" w:rsidP="00CA07BB">
            <w:r>
              <w:t>кабинет</w:t>
            </w:r>
          </w:p>
          <w:p w:rsidR="00F03858" w:rsidRDefault="003129CC" w:rsidP="002C638D">
            <w:r>
              <w:t>„Лекарски асистенти“  - 1бр.</w:t>
            </w:r>
          </w:p>
          <w:p w:rsidR="00120B30" w:rsidRDefault="00120B30" w:rsidP="002C638D">
            <w:r>
              <w:t>.............................................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897" w:rsidRDefault="007A2897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897" w:rsidRDefault="007A2897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897" w:rsidRPr="001847C6" w:rsidRDefault="007A2897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897" w:rsidRPr="001847C6" w:rsidRDefault="007A2897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897" w:rsidRPr="001847C6" w:rsidRDefault="007A2897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129CC" w:rsidRPr="001847C6" w:rsidTr="00C00654">
        <w:trPr>
          <w:trHeight w:val="40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CC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129CC" w:rsidRDefault="003129CC" w:rsidP="00CA07BB">
            <w:r>
              <w:t>кабинет</w:t>
            </w:r>
          </w:p>
          <w:p w:rsidR="003129CC" w:rsidRDefault="003129CC" w:rsidP="003129CC">
            <w:r>
              <w:t xml:space="preserve">„Здравни грижи“ № 1 – 1бр. </w:t>
            </w:r>
          </w:p>
          <w:p w:rsidR="00120B30" w:rsidRDefault="00120B30" w:rsidP="003129CC">
            <w:r>
              <w:t>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9CC" w:rsidRDefault="003129CC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CC" w:rsidRDefault="003129CC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9CC" w:rsidRPr="001847C6" w:rsidRDefault="003129CC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9CC" w:rsidRPr="001847C6" w:rsidRDefault="003129CC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9CC" w:rsidRPr="001847C6" w:rsidRDefault="003129CC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129CC" w:rsidRPr="001847C6" w:rsidTr="00C00654">
        <w:trPr>
          <w:trHeight w:val="40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CC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129CC" w:rsidRDefault="003129CC" w:rsidP="003129CC">
            <w:r>
              <w:t>кабинет</w:t>
            </w:r>
          </w:p>
          <w:p w:rsidR="003129CC" w:rsidRDefault="003129CC" w:rsidP="003129CC">
            <w:r>
              <w:t>„Здравни грижи“ № 2 – 1бр.</w:t>
            </w:r>
          </w:p>
          <w:p w:rsidR="00120B30" w:rsidRDefault="00120B30" w:rsidP="003129CC">
            <w:r>
              <w:t>.............................................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9CC" w:rsidRDefault="003129CC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CC" w:rsidRDefault="003129CC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9CC" w:rsidRPr="001847C6" w:rsidRDefault="003129CC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9CC" w:rsidRPr="001847C6" w:rsidRDefault="003129CC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9CC" w:rsidRPr="001847C6" w:rsidRDefault="003129CC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129CC" w:rsidRPr="001847C6" w:rsidTr="00C00654">
        <w:trPr>
          <w:trHeight w:val="40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CC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129CC" w:rsidRDefault="003129CC" w:rsidP="003129CC">
            <w:r>
              <w:t>кабинет</w:t>
            </w:r>
          </w:p>
          <w:p w:rsidR="003129CC" w:rsidRDefault="003129CC" w:rsidP="003129CC">
            <w:r>
              <w:t>„Здравни грижи“ № 3 – 1бр.</w:t>
            </w:r>
          </w:p>
          <w:p w:rsidR="00120B30" w:rsidRDefault="00120B30" w:rsidP="003129CC">
            <w:r>
              <w:t>..............................................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9CC" w:rsidRDefault="003129CC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CC" w:rsidRDefault="003129CC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9CC" w:rsidRPr="001847C6" w:rsidRDefault="003129CC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9CC" w:rsidRPr="001847C6" w:rsidRDefault="003129CC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9CC" w:rsidRPr="001847C6" w:rsidRDefault="003129CC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286EA4" w:rsidRPr="001847C6" w:rsidTr="00C00654">
        <w:trPr>
          <w:trHeight w:val="40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6EA4" w:rsidRDefault="00286EA4" w:rsidP="00286EA4">
            <w:r>
              <w:t>кабинет</w:t>
            </w:r>
          </w:p>
          <w:p w:rsidR="00286EA4" w:rsidRDefault="00286EA4" w:rsidP="00286EA4">
            <w:r>
              <w:t>„Здравни грижи“ № 4 – 1бр.</w:t>
            </w:r>
          </w:p>
          <w:p w:rsidR="00120B30" w:rsidRDefault="00120B30" w:rsidP="00286EA4">
            <w:r>
              <w:t>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Default="00286EA4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A4" w:rsidRDefault="00286EA4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286EA4" w:rsidRPr="001847C6" w:rsidTr="00C00654">
        <w:trPr>
          <w:trHeight w:val="40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6EA4" w:rsidRDefault="00286EA4" w:rsidP="00286EA4">
            <w:r>
              <w:t>кабинет</w:t>
            </w:r>
          </w:p>
          <w:p w:rsidR="00286EA4" w:rsidRDefault="00286EA4" w:rsidP="00286EA4">
            <w:r>
              <w:t>„Здравни грижи“ № 5 – 1бр.</w:t>
            </w:r>
          </w:p>
          <w:p w:rsidR="00120B30" w:rsidRDefault="00120B30" w:rsidP="00286EA4">
            <w:r>
              <w:t>............................................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Default="00286EA4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A4" w:rsidRDefault="00286EA4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286EA4" w:rsidRPr="001847C6" w:rsidTr="00C00654">
        <w:trPr>
          <w:trHeight w:val="40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6EA4" w:rsidRDefault="00286EA4" w:rsidP="00286EA4">
            <w:r>
              <w:t>кабинет</w:t>
            </w:r>
          </w:p>
          <w:p w:rsidR="00286EA4" w:rsidRDefault="00286EA4" w:rsidP="00286EA4">
            <w:r>
              <w:t>„Акушерски грижи“    - 1бр.</w:t>
            </w:r>
          </w:p>
          <w:p w:rsidR="00120B30" w:rsidRDefault="00120B30" w:rsidP="00286EA4">
            <w:r>
              <w:t>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Default="00286EA4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A4" w:rsidRDefault="00286EA4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A07BB" w:rsidRPr="001847C6" w:rsidTr="00C00654">
        <w:trPr>
          <w:trHeight w:val="2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BB" w:rsidRDefault="00CA07BB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0B30" w:rsidRDefault="00CA07BB" w:rsidP="00286EA4">
            <w:r w:rsidRPr="009310C3">
              <w:t xml:space="preserve">Инфузионна помпа </w:t>
            </w:r>
            <w:r w:rsidR="00286EA4">
              <w:t xml:space="preserve"> за кабинет „Лекарски асистенти“</w:t>
            </w:r>
          </w:p>
          <w:p w:rsidR="00CA07BB" w:rsidRPr="009310C3" w:rsidRDefault="00120B30" w:rsidP="00286EA4">
            <w:r>
              <w:t>......................................</w:t>
            </w:r>
            <w:r w:rsidR="00286EA4">
              <w:t xml:space="preserve"> 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BB" w:rsidRDefault="00CA07BB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BB" w:rsidRDefault="00CA07BB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BB" w:rsidRPr="001847C6" w:rsidRDefault="00CA07BB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BB" w:rsidRPr="001847C6" w:rsidRDefault="00CA07BB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BB" w:rsidRPr="001847C6" w:rsidRDefault="00CA07BB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A07BB" w:rsidRPr="001847C6" w:rsidTr="00286EA4">
        <w:trPr>
          <w:trHeight w:val="40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BB" w:rsidRDefault="00CA07BB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C638D" w:rsidRDefault="00CA07BB" w:rsidP="00CA07BB">
            <w:r w:rsidRPr="009310C3">
              <w:t xml:space="preserve">Преносим ЕКГ апарат 3-канален </w:t>
            </w:r>
            <w:r w:rsidR="002C638D">
              <w:t xml:space="preserve"> - общо</w:t>
            </w:r>
            <w:r w:rsidR="00286EA4">
              <w:t xml:space="preserve">, </w:t>
            </w:r>
          </w:p>
          <w:p w:rsidR="00CA07BB" w:rsidRPr="009310C3" w:rsidRDefault="00286EA4" w:rsidP="00CA07BB">
            <w:r>
              <w:lastRenderedPageBreak/>
              <w:t>в т.ч.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BB" w:rsidRDefault="00CA07BB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BB" w:rsidRDefault="00CA07BB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BB" w:rsidRPr="001847C6" w:rsidRDefault="00CA07BB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BB" w:rsidRPr="001847C6" w:rsidRDefault="00CA07BB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7BB" w:rsidRPr="001847C6" w:rsidRDefault="00CA07BB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286EA4" w:rsidRPr="001847C6" w:rsidTr="00286EA4">
        <w:trPr>
          <w:trHeight w:val="44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6EA4" w:rsidRDefault="00286EA4" w:rsidP="002127F1">
            <w:r>
              <w:t>кабинет</w:t>
            </w:r>
          </w:p>
          <w:p w:rsidR="00286EA4" w:rsidRDefault="00286EA4" w:rsidP="00286EA4">
            <w:r>
              <w:t>„Лекарски асистенти“  - 1бр.</w:t>
            </w:r>
          </w:p>
          <w:p w:rsidR="00120B30" w:rsidRDefault="00120B30" w:rsidP="00286EA4">
            <w:r>
              <w:t>................................................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Default="00286EA4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A4" w:rsidRDefault="00286EA4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286EA4" w:rsidRPr="001847C6" w:rsidTr="002127F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6EA4" w:rsidRDefault="00286EA4" w:rsidP="002127F1">
            <w:r>
              <w:t>кабинет</w:t>
            </w:r>
          </w:p>
          <w:p w:rsidR="00286EA4" w:rsidRDefault="00286EA4" w:rsidP="002127F1">
            <w:r>
              <w:t xml:space="preserve">„Здравни грижи“ № 1 – 1бр. </w:t>
            </w:r>
          </w:p>
          <w:p w:rsidR="00120B30" w:rsidRDefault="00120B30" w:rsidP="002127F1">
            <w:r>
              <w:t>.............................................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Default="00286EA4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A4" w:rsidRDefault="00286EA4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286EA4" w:rsidRPr="001847C6" w:rsidTr="002127F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6EA4" w:rsidRDefault="00286EA4" w:rsidP="002127F1">
            <w:r>
              <w:t>кабинет</w:t>
            </w:r>
          </w:p>
          <w:p w:rsidR="00286EA4" w:rsidRDefault="00286EA4" w:rsidP="002127F1">
            <w:r>
              <w:t>„Здравни грижи“ № 2 – 1бр.</w:t>
            </w:r>
          </w:p>
          <w:p w:rsidR="00120B30" w:rsidRDefault="00120B30" w:rsidP="002127F1">
            <w:r>
              <w:t>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Default="00286EA4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A4" w:rsidRDefault="00286EA4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286EA4" w:rsidRPr="001847C6" w:rsidTr="002127F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6EA4" w:rsidRDefault="00286EA4" w:rsidP="002127F1">
            <w:r>
              <w:t>кабинет</w:t>
            </w:r>
          </w:p>
          <w:p w:rsidR="00286EA4" w:rsidRDefault="00286EA4" w:rsidP="002127F1">
            <w:r>
              <w:t>„Здравни грижи“ № 3 – 1бр.</w:t>
            </w:r>
          </w:p>
          <w:p w:rsidR="00120B30" w:rsidRDefault="00120B30" w:rsidP="002127F1">
            <w:r>
              <w:t>..............................................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Default="00286EA4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A4" w:rsidRDefault="00286EA4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286EA4" w:rsidRPr="001847C6" w:rsidTr="002127F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6EA4" w:rsidRDefault="00286EA4" w:rsidP="002127F1">
            <w:r>
              <w:t>кабинет</w:t>
            </w:r>
          </w:p>
          <w:p w:rsidR="00286EA4" w:rsidRDefault="00286EA4" w:rsidP="002127F1">
            <w:r>
              <w:t>„Здравни грижи“ № 4 – 1бр.</w:t>
            </w:r>
          </w:p>
          <w:p w:rsidR="00120B30" w:rsidRDefault="00120B30" w:rsidP="002127F1">
            <w:r>
              <w:t>.................................................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Default="00286EA4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A4" w:rsidRDefault="00286EA4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286EA4" w:rsidRPr="001847C6" w:rsidTr="002127F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6EA4" w:rsidRDefault="00286EA4" w:rsidP="002127F1">
            <w:r>
              <w:t>кабинет</w:t>
            </w:r>
          </w:p>
          <w:p w:rsidR="00286EA4" w:rsidRDefault="00286EA4" w:rsidP="002127F1">
            <w:r>
              <w:t>„Здравни грижи“ № 5 – 1бр.</w:t>
            </w:r>
          </w:p>
          <w:p w:rsidR="00120B30" w:rsidRDefault="00120B30" w:rsidP="002127F1">
            <w:r>
              <w:t>............................................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Default="00286EA4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A4" w:rsidRDefault="00286EA4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286EA4" w:rsidRPr="001847C6" w:rsidTr="002127F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Default="00286EA4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6EA4" w:rsidRDefault="00286EA4" w:rsidP="00286EA4">
            <w:r w:rsidRPr="009310C3">
              <w:t xml:space="preserve">Система за затопляне на пациенти </w:t>
            </w:r>
            <w:r>
              <w:t xml:space="preserve"> за кабинет</w:t>
            </w:r>
          </w:p>
          <w:p w:rsidR="00286EA4" w:rsidRDefault="00286EA4" w:rsidP="00286EA4">
            <w:r>
              <w:t xml:space="preserve">„Лекарски асистенти“  </w:t>
            </w:r>
          </w:p>
          <w:p w:rsidR="00120B30" w:rsidRPr="009310C3" w:rsidRDefault="00120B30" w:rsidP="00286EA4">
            <w:r>
              <w:t>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Default="00286EA4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A4" w:rsidRDefault="00286EA4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286EA4" w:rsidRPr="001847C6" w:rsidTr="002127F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Default="00286EA4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6EA4" w:rsidRDefault="00286EA4" w:rsidP="00286EA4">
            <w:r w:rsidRPr="009310C3">
              <w:t xml:space="preserve">Система за </w:t>
            </w:r>
            <w:r w:rsidR="002C638D">
              <w:t>н</w:t>
            </w:r>
            <w:r w:rsidRPr="009310C3">
              <w:t xml:space="preserve">агряване на бърз поток за инфузия </w:t>
            </w:r>
            <w:r>
              <w:t>за кабинет</w:t>
            </w:r>
          </w:p>
          <w:p w:rsidR="00286EA4" w:rsidRDefault="00286EA4" w:rsidP="00286EA4">
            <w:r>
              <w:t xml:space="preserve">„Лекарски асистенти“  </w:t>
            </w:r>
          </w:p>
          <w:p w:rsidR="00120B30" w:rsidRPr="009310C3" w:rsidRDefault="00120B30" w:rsidP="00286EA4">
            <w:r>
              <w:t>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Default="00286EA4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A4" w:rsidRDefault="00286EA4" w:rsidP="00CA07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2C638D" w:rsidRPr="001847C6" w:rsidTr="003E3DB9">
        <w:trPr>
          <w:trHeight w:val="397"/>
        </w:trPr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8D" w:rsidRPr="00CB6661" w:rsidRDefault="002C638D" w:rsidP="002C638D">
            <w:pPr>
              <w:rPr>
                <w:b/>
                <w:sz w:val="20"/>
                <w:szCs w:val="20"/>
              </w:rPr>
            </w:pPr>
            <w:r w:rsidRPr="00CB6661">
              <w:rPr>
                <w:b/>
                <w:sz w:val="20"/>
                <w:szCs w:val="20"/>
              </w:rPr>
              <w:t>Обособена позиция № 2</w:t>
            </w:r>
            <w:r>
              <w:rPr>
                <w:b/>
                <w:sz w:val="20"/>
                <w:szCs w:val="20"/>
              </w:rPr>
              <w:t xml:space="preserve"> Доставка на оборудване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38D" w:rsidRPr="001847C6" w:rsidRDefault="002C638D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38D" w:rsidRPr="001847C6" w:rsidRDefault="002C638D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38D" w:rsidRPr="001847C6" w:rsidRDefault="002C638D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38D" w:rsidRPr="001847C6" w:rsidRDefault="002C638D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38D" w:rsidRPr="001847C6" w:rsidRDefault="002C638D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286EA4" w:rsidRPr="001847C6" w:rsidTr="00C00654">
        <w:trPr>
          <w:trHeight w:val="4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Default="00286EA4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6A71" w:rsidRDefault="00286EA4" w:rsidP="00996A71">
            <w:r w:rsidRPr="007902F6">
              <w:t xml:space="preserve">Ларингоскоп </w:t>
            </w:r>
            <w:r w:rsidR="00996A71">
              <w:t>за кабинет</w:t>
            </w:r>
          </w:p>
          <w:p w:rsidR="00286EA4" w:rsidRDefault="00996A71" w:rsidP="00996A71">
            <w:r>
              <w:t xml:space="preserve">„Лекарски асистенти“  </w:t>
            </w:r>
          </w:p>
          <w:p w:rsidR="00120B30" w:rsidRPr="007902F6" w:rsidRDefault="00120B30" w:rsidP="00996A71">
            <w:r>
              <w:t>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Default="00286EA4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A4" w:rsidRDefault="00286EA4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286EA4" w:rsidRPr="001847C6" w:rsidTr="00C00654">
        <w:trPr>
          <w:trHeight w:val="41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286EA4" w:rsidP="00996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0B30" w:rsidRDefault="00286EA4" w:rsidP="00996A71">
            <w:r w:rsidRPr="007902F6">
              <w:t xml:space="preserve">Ресусцитатор тип </w:t>
            </w:r>
            <w:r w:rsidRPr="007902F6">
              <w:rPr>
                <w:lang w:val="en-US"/>
              </w:rPr>
              <w:t xml:space="preserve">AMBU </w:t>
            </w:r>
            <w:r w:rsidR="00996A71">
              <w:t>за кабинет „Лекарски асистенти“</w:t>
            </w:r>
          </w:p>
          <w:p w:rsidR="00286EA4" w:rsidRPr="007902F6" w:rsidRDefault="00120B30" w:rsidP="00996A71">
            <w:r>
              <w:t>................................................</w:t>
            </w:r>
            <w:r w:rsidR="00996A71">
              <w:t xml:space="preserve"> 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Default="00286EA4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A4" w:rsidRDefault="00286EA4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286EA4" w:rsidRPr="001847C6" w:rsidTr="00C00654">
        <w:trPr>
          <w:trHeight w:val="4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Default="00286EA4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C638D" w:rsidRDefault="00286EA4" w:rsidP="002C638D">
            <w:r w:rsidRPr="007902F6">
              <w:t>Кислородна бутилка 2л.</w:t>
            </w:r>
            <w:r w:rsidR="002C638D">
              <w:t>–общо,</w:t>
            </w:r>
          </w:p>
          <w:p w:rsidR="00286EA4" w:rsidRPr="007902F6" w:rsidRDefault="002C638D" w:rsidP="002C638D">
            <w:r>
              <w:t xml:space="preserve">в </w:t>
            </w:r>
            <w:r w:rsidR="00996A71">
              <w:t xml:space="preserve"> т.ч.: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Default="00286EA4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A4" w:rsidRDefault="00286EA4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A4" w:rsidRPr="001847C6" w:rsidRDefault="00286EA4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96A71" w:rsidRPr="001847C6" w:rsidTr="00C00654">
        <w:trPr>
          <w:trHeight w:val="4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6A71" w:rsidRDefault="00996A71" w:rsidP="002127F1">
            <w:r>
              <w:t>кабинет</w:t>
            </w:r>
          </w:p>
          <w:p w:rsidR="00996A71" w:rsidRDefault="00996A71" w:rsidP="002127F1">
            <w:r>
              <w:t>„Лекарски асистенти“  - 1бр.</w:t>
            </w:r>
          </w:p>
          <w:p w:rsidR="00120B30" w:rsidRDefault="00120B30" w:rsidP="002127F1">
            <w:r>
              <w:t>.................................................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96A71" w:rsidRPr="001847C6" w:rsidTr="00C00654">
        <w:trPr>
          <w:trHeight w:val="4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6A71" w:rsidRDefault="00996A71" w:rsidP="002127F1">
            <w:r>
              <w:t>кабинет</w:t>
            </w:r>
          </w:p>
          <w:p w:rsidR="00996A71" w:rsidRDefault="00996A71" w:rsidP="002127F1">
            <w:r>
              <w:t xml:space="preserve">„Здравни грижи“ № 1 – 1бр. </w:t>
            </w:r>
          </w:p>
          <w:p w:rsidR="00120B30" w:rsidRDefault="00120B30" w:rsidP="002127F1">
            <w:r>
              <w:t>................................................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96A71" w:rsidRPr="001847C6" w:rsidTr="00C00654">
        <w:trPr>
          <w:trHeight w:val="4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6A71" w:rsidRDefault="00996A71" w:rsidP="002127F1">
            <w:r>
              <w:t>кабинет</w:t>
            </w:r>
          </w:p>
          <w:p w:rsidR="00996A71" w:rsidRDefault="00996A71" w:rsidP="002127F1">
            <w:r>
              <w:t>„Здравни грижи“ № 2 – 1бр.</w:t>
            </w:r>
          </w:p>
          <w:p w:rsidR="00120B30" w:rsidRDefault="00120B30" w:rsidP="002127F1">
            <w:r>
              <w:t>.................................................</w:t>
            </w:r>
          </w:p>
          <w:p w:rsidR="00996A71" w:rsidRDefault="00996A71" w:rsidP="002127F1"/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96A71" w:rsidRPr="001847C6" w:rsidTr="00C00654">
        <w:trPr>
          <w:trHeight w:val="4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3.4.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6A71" w:rsidRDefault="00996A71" w:rsidP="002127F1">
            <w:r>
              <w:t>кабинет</w:t>
            </w:r>
          </w:p>
          <w:p w:rsidR="00996A71" w:rsidRDefault="00996A71" w:rsidP="002127F1">
            <w:r>
              <w:t>„Здравни грижи“ № 3 – 1бр.</w:t>
            </w:r>
          </w:p>
          <w:p w:rsidR="00120B30" w:rsidRDefault="00120B30" w:rsidP="002127F1">
            <w:r>
              <w:t>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96A71" w:rsidRPr="001847C6" w:rsidTr="00C00654">
        <w:trPr>
          <w:trHeight w:val="4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6A71" w:rsidRDefault="00996A71" w:rsidP="002127F1">
            <w:r>
              <w:t>кабинет</w:t>
            </w:r>
          </w:p>
          <w:p w:rsidR="00996A71" w:rsidRDefault="00996A71" w:rsidP="002127F1">
            <w:r>
              <w:t>„Здравни грижи“ № 4 – 1бр.</w:t>
            </w:r>
          </w:p>
          <w:p w:rsidR="00120B30" w:rsidRDefault="00120B30" w:rsidP="002127F1">
            <w:r>
              <w:t>..............................................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96A71" w:rsidRPr="001847C6" w:rsidTr="00C00654">
        <w:trPr>
          <w:trHeight w:val="4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6A71" w:rsidRDefault="00996A71" w:rsidP="002127F1">
            <w:r>
              <w:t>кабинет</w:t>
            </w:r>
          </w:p>
          <w:p w:rsidR="00996A71" w:rsidRDefault="00996A71" w:rsidP="002127F1">
            <w:r>
              <w:t>„Здравни грижи“ № 5 – 1бр.</w:t>
            </w:r>
          </w:p>
          <w:p w:rsidR="00120B30" w:rsidRDefault="00120B30" w:rsidP="002127F1">
            <w:r>
              <w:t>...............................................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96A71" w:rsidRPr="001847C6" w:rsidTr="002127F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C638D" w:rsidRDefault="00996A71" w:rsidP="002C638D">
            <w:r w:rsidRPr="007902F6">
              <w:t>Функционално легло с четири секции електрическо</w:t>
            </w:r>
            <w:r w:rsidR="002C638D">
              <w:t xml:space="preserve"> - общо</w:t>
            </w:r>
            <w:r>
              <w:t>,</w:t>
            </w:r>
          </w:p>
          <w:p w:rsidR="00996A71" w:rsidRPr="007902F6" w:rsidRDefault="00996A71" w:rsidP="002C638D">
            <w:r>
              <w:t>в т.ч.: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96A71" w:rsidRPr="001847C6" w:rsidTr="002127F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6A71" w:rsidRDefault="00996A71" w:rsidP="002127F1">
            <w:r>
              <w:t>кабинет</w:t>
            </w:r>
          </w:p>
          <w:p w:rsidR="00996A71" w:rsidRDefault="00996A71" w:rsidP="002127F1">
            <w:r>
              <w:t>„Лекарски асистенти“  - 1бр.</w:t>
            </w:r>
          </w:p>
          <w:p w:rsidR="00120B30" w:rsidRDefault="00120B30" w:rsidP="002127F1">
            <w:r>
              <w:t>...............................................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96A71" w:rsidRPr="001847C6" w:rsidTr="002127F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6A71" w:rsidRDefault="00996A71" w:rsidP="002127F1">
            <w:r>
              <w:t>кабинет</w:t>
            </w:r>
          </w:p>
          <w:p w:rsidR="00996A71" w:rsidRDefault="00996A71" w:rsidP="002127F1">
            <w:r>
              <w:t xml:space="preserve">„Здравни грижи“ № 1 – 1бр. </w:t>
            </w:r>
          </w:p>
          <w:p w:rsidR="00120B30" w:rsidRDefault="00120B30" w:rsidP="002127F1">
            <w:r>
              <w:t>.............................................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96A71" w:rsidRPr="001847C6" w:rsidTr="002127F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6A71" w:rsidRDefault="00996A71" w:rsidP="002127F1">
            <w:r>
              <w:t>кабинет</w:t>
            </w:r>
          </w:p>
          <w:p w:rsidR="00996A71" w:rsidRDefault="00996A71" w:rsidP="002127F1">
            <w:r>
              <w:t>„Здравни грижи“ № 2 – 1бр.</w:t>
            </w:r>
          </w:p>
          <w:p w:rsidR="00120B30" w:rsidRDefault="00120B30" w:rsidP="002127F1">
            <w:r>
              <w:t>..............................................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96A71" w:rsidRPr="001847C6" w:rsidTr="002127F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4.4.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6A71" w:rsidRDefault="00996A71" w:rsidP="002127F1">
            <w:r>
              <w:t>кабинет</w:t>
            </w:r>
          </w:p>
          <w:p w:rsidR="00996A71" w:rsidRDefault="00996A71" w:rsidP="002127F1">
            <w:r>
              <w:t>„Здравни грижи“ № 3 – 1бр.</w:t>
            </w:r>
          </w:p>
          <w:p w:rsidR="00120B30" w:rsidRDefault="00120B30" w:rsidP="002127F1">
            <w:r>
              <w:t>..............................................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96A71" w:rsidRPr="001847C6" w:rsidTr="002127F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6A71" w:rsidRDefault="00996A71" w:rsidP="002127F1">
            <w:r>
              <w:t>кабинет</w:t>
            </w:r>
          </w:p>
          <w:p w:rsidR="00996A71" w:rsidRDefault="00996A71" w:rsidP="002127F1">
            <w:r>
              <w:t>„Здравни грижи“ № 4 – 1бр.</w:t>
            </w:r>
          </w:p>
          <w:p w:rsidR="00120B30" w:rsidRDefault="00120B30" w:rsidP="002127F1">
            <w:r>
              <w:t>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96A71" w:rsidRPr="001847C6" w:rsidTr="002127F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6A71" w:rsidRDefault="00996A71" w:rsidP="002127F1">
            <w:r>
              <w:t>кабинет</w:t>
            </w:r>
          </w:p>
          <w:p w:rsidR="00996A71" w:rsidRDefault="00996A71" w:rsidP="002127F1">
            <w:r>
              <w:t>„Здравни грижи“ № 5 – 1бр.</w:t>
            </w:r>
          </w:p>
          <w:p w:rsidR="00120B30" w:rsidRDefault="00120B30" w:rsidP="002127F1">
            <w:r>
              <w:t>.............................................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96A71" w:rsidRPr="001847C6" w:rsidTr="002127F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6A71" w:rsidRDefault="00996A71" w:rsidP="00CA07BB">
            <w:r>
              <w:t xml:space="preserve">кабинет </w:t>
            </w:r>
          </w:p>
          <w:p w:rsidR="00996A71" w:rsidRDefault="00996A71" w:rsidP="00CA07BB">
            <w:r>
              <w:t>„Акушерски грижи“ – 1бр.</w:t>
            </w:r>
          </w:p>
          <w:p w:rsidR="00120B30" w:rsidRPr="007902F6" w:rsidRDefault="00120B30" w:rsidP="00CA07BB">
            <w:r>
              <w:t>.............................................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96A71" w:rsidRPr="001847C6" w:rsidTr="002127F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6A71" w:rsidRDefault="00996A71" w:rsidP="00996A71">
            <w:r w:rsidRPr="007902F6">
              <w:t xml:space="preserve">Електронна теглилка с ръстомер </w:t>
            </w:r>
            <w:r>
              <w:t>за кабинет</w:t>
            </w:r>
          </w:p>
          <w:p w:rsidR="00996A71" w:rsidRDefault="00996A71" w:rsidP="00996A71">
            <w:r>
              <w:t xml:space="preserve">„Лекарски асистенти“  </w:t>
            </w:r>
          </w:p>
          <w:p w:rsidR="00120B30" w:rsidRPr="007902F6" w:rsidRDefault="00120B30" w:rsidP="00996A71">
            <w:r>
              <w:t>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96A71" w:rsidRPr="001847C6" w:rsidTr="002127F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6A71" w:rsidRDefault="00996A71" w:rsidP="00996A71">
            <w:r w:rsidRPr="007902F6">
              <w:t>Болнична количка със сваляща се носилка</w:t>
            </w:r>
            <w:r>
              <w:t xml:space="preserve"> за кабинет</w:t>
            </w:r>
          </w:p>
          <w:p w:rsidR="00120B30" w:rsidRDefault="00996A71" w:rsidP="00996A71">
            <w:r>
              <w:t xml:space="preserve">„Лекарски асистенти“  </w:t>
            </w:r>
          </w:p>
          <w:p w:rsidR="00996A71" w:rsidRPr="007902F6" w:rsidRDefault="00120B30" w:rsidP="00996A71">
            <w:r>
              <w:t>...............................................</w:t>
            </w:r>
            <w:r w:rsidR="00996A71" w:rsidRPr="007902F6">
              <w:t xml:space="preserve">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96A71" w:rsidRPr="001847C6" w:rsidTr="00C00654">
        <w:trPr>
          <w:trHeight w:val="36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C638D" w:rsidRDefault="00996A71" w:rsidP="00CA07BB">
            <w:r w:rsidRPr="007902F6">
              <w:t xml:space="preserve">Сух стерилизатор </w:t>
            </w:r>
            <w:r w:rsidR="002C638D">
              <w:t xml:space="preserve"> - общо</w:t>
            </w:r>
            <w:r>
              <w:t>,</w:t>
            </w:r>
          </w:p>
          <w:p w:rsidR="00996A71" w:rsidRPr="007902F6" w:rsidRDefault="00996A71" w:rsidP="00CA07BB">
            <w:r>
              <w:t xml:space="preserve">в т.ч.: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96A71" w:rsidRPr="001847C6" w:rsidTr="00C00654">
        <w:trPr>
          <w:trHeight w:val="36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6A71" w:rsidRDefault="00996A71" w:rsidP="002127F1">
            <w:r>
              <w:t>кабинет</w:t>
            </w:r>
          </w:p>
          <w:p w:rsidR="00996A71" w:rsidRDefault="00996A71" w:rsidP="002127F1">
            <w:r>
              <w:lastRenderedPageBreak/>
              <w:t>„Лекарски асистенти“  - 1бр.</w:t>
            </w:r>
          </w:p>
          <w:p w:rsidR="00120B30" w:rsidRDefault="00120B30" w:rsidP="002127F1">
            <w:r>
              <w:t>............................................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96A71" w:rsidRPr="001847C6" w:rsidTr="00C00654">
        <w:trPr>
          <w:trHeight w:val="36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7.2.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6A71" w:rsidRDefault="00996A71" w:rsidP="002127F1">
            <w:r>
              <w:t>кабинет</w:t>
            </w:r>
          </w:p>
          <w:p w:rsidR="00120B30" w:rsidRDefault="00996A71" w:rsidP="002127F1">
            <w:r>
              <w:t>„Здравни грижи“ № 1 – 1бр.</w:t>
            </w:r>
          </w:p>
          <w:p w:rsidR="00996A71" w:rsidRDefault="00120B30" w:rsidP="002127F1">
            <w:r>
              <w:t>...................................................</w:t>
            </w:r>
            <w:r w:rsidR="00996A71">
              <w:t xml:space="preserve">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96A71" w:rsidRPr="001847C6" w:rsidTr="00C00654">
        <w:trPr>
          <w:trHeight w:val="36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6A71" w:rsidRDefault="00996A71" w:rsidP="002127F1">
            <w:r>
              <w:t>кабинет</w:t>
            </w:r>
          </w:p>
          <w:p w:rsidR="00996A71" w:rsidRDefault="00996A71" w:rsidP="002127F1">
            <w:r>
              <w:t>„Здравни грижи“ № 2 – 1бр.</w:t>
            </w:r>
          </w:p>
          <w:p w:rsidR="00120B30" w:rsidRDefault="00120B30" w:rsidP="002127F1">
            <w:r>
              <w:t>..............................................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96A71" w:rsidRPr="001847C6" w:rsidTr="00C00654">
        <w:trPr>
          <w:trHeight w:val="36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6A71" w:rsidRDefault="00996A71" w:rsidP="002127F1">
            <w:r>
              <w:t>кабинет</w:t>
            </w:r>
          </w:p>
          <w:p w:rsidR="00996A71" w:rsidRDefault="00996A71" w:rsidP="002127F1">
            <w:r>
              <w:t>„Здравни грижи“ № 3 – 1бр.</w:t>
            </w:r>
          </w:p>
          <w:p w:rsidR="00120B30" w:rsidRDefault="00120B30" w:rsidP="002127F1">
            <w:r>
              <w:t>................................................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96A71" w:rsidRPr="001847C6" w:rsidTr="00C00654">
        <w:trPr>
          <w:trHeight w:val="36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6A71" w:rsidRDefault="00996A71" w:rsidP="002127F1">
            <w:r>
              <w:t>кабинет</w:t>
            </w:r>
          </w:p>
          <w:p w:rsidR="00996A71" w:rsidRDefault="00996A71" w:rsidP="002127F1">
            <w:r>
              <w:t>„Здравни грижи“ № 4 – 1бр.</w:t>
            </w:r>
          </w:p>
          <w:p w:rsidR="00120B30" w:rsidRDefault="00120B30" w:rsidP="002127F1">
            <w:r>
              <w:t>..............................................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96A71" w:rsidRPr="001847C6" w:rsidTr="00FC0F23">
        <w:trPr>
          <w:trHeight w:val="66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6A71" w:rsidRDefault="00996A71" w:rsidP="002127F1">
            <w:r>
              <w:t>кабинет</w:t>
            </w:r>
          </w:p>
          <w:p w:rsidR="00996A71" w:rsidRDefault="00996A71" w:rsidP="002127F1">
            <w:r>
              <w:t>„Здравни грижи“ № 5 – 1бр.</w:t>
            </w:r>
          </w:p>
          <w:p w:rsidR="00120B30" w:rsidRDefault="00120B30" w:rsidP="002127F1">
            <w:r>
              <w:t>...........................................</w:t>
            </w:r>
          </w:p>
          <w:p w:rsidR="00FC0F23" w:rsidRDefault="00FC0F23" w:rsidP="002127F1"/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96A71" w:rsidRPr="001847C6" w:rsidTr="00C00654">
        <w:trPr>
          <w:trHeight w:val="36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6A71" w:rsidRDefault="00996A71" w:rsidP="002127F1">
            <w:r>
              <w:t xml:space="preserve">кабинет </w:t>
            </w:r>
          </w:p>
          <w:p w:rsidR="00996A71" w:rsidRDefault="00996A71" w:rsidP="002127F1">
            <w:r>
              <w:t>„Акушерски грижи“ – 1бр.</w:t>
            </w:r>
          </w:p>
          <w:p w:rsidR="00120B30" w:rsidRPr="007902F6" w:rsidRDefault="00120B30" w:rsidP="002127F1">
            <w:r>
              <w:t>............................................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96A71" w:rsidRPr="001847C6" w:rsidTr="002127F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6A71" w:rsidRDefault="00996A71" w:rsidP="00CA07BB"/>
          <w:p w:rsidR="002C638D" w:rsidRDefault="00996A71" w:rsidP="002C638D">
            <w:r w:rsidRPr="007902F6">
              <w:t>Контейнери за стерилизация</w:t>
            </w:r>
            <w:r w:rsidR="002C638D">
              <w:t xml:space="preserve"> - </w:t>
            </w:r>
            <w:r w:rsidR="002C638D">
              <w:lastRenderedPageBreak/>
              <w:t>общо</w:t>
            </w:r>
            <w:r w:rsidR="00FC0F23">
              <w:t xml:space="preserve">, </w:t>
            </w:r>
          </w:p>
          <w:p w:rsidR="00996A71" w:rsidRPr="007902F6" w:rsidRDefault="00FC0F23" w:rsidP="002C638D">
            <w:r>
              <w:t>в.т.ч.: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71" w:rsidRDefault="00996A7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71" w:rsidRPr="001847C6" w:rsidRDefault="00996A71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FC0F23" w:rsidRPr="001847C6" w:rsidTr="002127F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F23" w:rsidRDefault="00FC0F23" w:rsidP="002127F1">
            <w:r>
              <w:t>кабинет</w:t>
            </w:r>
          </w:p>
          <w:p w:rsidR="00FC0F23" w:rsidRDefault="00FC0F23" w:rsidP="002127F1">
            <w:r>
              <w:t>„Лекарски асистенти“  - 1бр.</w:t>
            </w:r>
          </w:p>
          <w:p w:rsidR="00120B30" w:rsidRDefault="00120B30" w:rsidP="002127F1">
            <w:r>
              <w:t>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F23" w:rsidRDefault="00FC0F23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FC0F23" w:rsidRPr="001847C6" w:rsidTr="002127F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F23" w:rsidRDefault="00FC0F23" w:rsidP="002127F1">
            <w:r>
              <w:t>кабинет</w:t>
            </w:r>
          </w:p>
          <w:p w:rsidR="00FC0F23" w:rsidRDefault="00FC0F23" w:rsidP="002127F1">
            <w:r>
              <w:t xml:space="preserve">„Здравни грижи“ № 1 – 1бр. </w:t>
            </w:r>
          </w:p>
          <w:p w:rsidR="00120B30" w:rsidRDefault="00120B30" w:rsidP="002127F1">
            <w:r>
              <w:t>.................................................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F23" w:rsidRDefault="00FC0F23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FC0F23" w:rsidRPr="001847C6" w:rsidTr="002127F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F23" w:rsidRDefault="00FC0F23" w:rsidP="002127F1">
            <w:r>
              <w:t>кабинет</w:t>
            </w:r>
          </w:p>
          <w:p w:rsidR="00FC0F23" w:rsidRDefault="00FC0F23" w:rsidP="002127F1">
            <w:r>
              <w:t>„Здравни грижи“ № 2 – 1бр.</w:t>
            </w:r>
          </w:p>
          <w:p w:rsidR="00120B30" w:rsidRDefault="00120B30" w:rsidP="002127F1">
            <w:r>
              <w:t>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F23" w:rsidRDefault="00FC0F23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FC0F23" w:rsidRPr="001847C6" w:rsidTr="002127F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F23" w:rsidRDefault="00FC0F23" w:rsidP="002127F1">
            <w:r>
              <w:t>кабинет</w:t>
            </w:r>
          </w:p>
          <w:p w:rsidR="00FC0F23" w:rsidRDefault="00FC0F23" w:rsidP="002127F1">
            <w:r>
              <w:t>„Здравни грижи“ № 3 – 1бр.</w:t>
            </w:r>
          </w:p>
          <w:p w:rsidR="00120B30" w:rsidRDefault="00120B30" w:rsidP="002127F1">
            <w:r>
              <w:t>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F23" w:rsidRDefault="00FC0F23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FC0F23" w:rsidRPr="001847C6" w:rsidTr="002127F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F23" w:rsidRDefault="00FC0F23" w:rsidP="002127F1">
            <w:r>
              <w:t>кабинет</w:t>
            </w:r>
          </w:p>
          <w:p w:rsidR="00FC0F23" w:rsidRDefault="00FC0F23" w:rsidP="002127F1">
            <w:r>
              <w:t>„Здравни грижи“ № 4 – 1бр.</w:t>
            </w:r>
          </w:p>
          <w:p w:rsidR="00120B30" w:rsidRDefault="00120B30" w:rsidP="002127F1">
            <w:r>
              <w:t>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F23" w:rsidRDefault="00FC0F23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FC0F23" w:rsidRPr="001847C6" w:rsidTr="002127F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F23" w:rsidRDefault="00FC0F23" w:rsidP="002127F1">
            <w:r>
              <w:t>кабинет</w:t>
            </w:r>
          </w:p>
          <w:p w:rsidR="00FC0F23" w:rsidRDefault="00FC0F23" w:rsidP="002127F1">
            <w:r>
              <w:t>„Здравни грижи“ № 5 – 1бр.</w:t>
            </w:r>
          </w:p>
          <w:p w:rsidR="00120B30" w:rsidRDefault="00120B30" w:rsidP="002127F1">
            <w:r>
              <w:t>..............................................</w:t>
            </w:r>
          </w:p>
          <w:p w:rsidR="00FC0F23" w:rsidRDefault="00FC0F23" w:rsidP="002127F1"/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F23" w:rsidRDefault="00FC0F23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FC0F23" w:rsidRPr="001847C6" w:rsidTr="002127F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8.7.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F23" w:rsidRDefault="00FC0F23" w:rsidP="002127F1">
            <w:r>
              <w:t xml:space="preserve">кабинет </w:t>
            </w:r>
          </w:p>
          <w:p w:rsidR="00FC0F23" w:rsidRDefault="00FC0F23" w:rsidP="002127F1">
            <w:r>
              <w:t>„Акушерски грижи“ – 1бр.</w:t>
            </w:r>
          </w:p>
          <w:p w:rsidR="00120B30" w:rsidRPr="007902F6" w:rsidRDefault="00120B30" w:rsidP="002127F1">
            <w:r>
              <w:t>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F23" w:rsidRDefault="00FC0F23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FC0F23" w:rsidRPr="001847C6" w:rsidTr="00C00654">
        <w:trPr>
          <w:trHeight w:val="43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C638D" w:rsidRDefault="00FC0F23" w:rsidP="00CA07BB">
            <w:r w:rsidRPr="007902F6">
              <w:t>Медицински спешен шкаф</w:t>
            </w:r>
            <w:r w:rsidR="002C638D">
              <w:t xml:space="preserve"> - общо</w:t>
            </w:r>
            <w:r>
              <w:t>,</w:t>
            </w:r>
          </w:p>
          <w:p w:rsidR="00FC0F23" w:rsidRPr="007902F6" w:rsidRDefault="00FC0F23" w:rsidP="00CA07BB">
            <w:r>
              <w:t>в т.ч.:</w:t>
            </w:r>
            <w:r w:rsidRPr="007902F6">
              <w:t xml:space="preserve">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F23" w:rsidRDefault="00FC0F23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FC0F23" w:rsidRPr="001847C6" w:rsidTr="00C00654">
        <w:trPr>
          <w:trHeight w:val="43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F23" w:rsidRDefault="00FC0F23" w:rsidP="002127F1">
            <w:r>
              <w:t>кабинет</w:t>
            </w:r>
          </w:p>
          <w:p w:rsidR="00120B30" w:rsidRDefault="00FC0F23" w:rsidP="002127F1">
            <w:r>
              <w:t>„Здравни грижи“ № 1 – 1бр.</w:t>
            </w:r>
          </w:p>
          <w:p w:rsidR="00FC0F23" w:rsidRDefault="00120B30" w:rsidP="002127F1">
            <w:r>
              <w:t>..........................................</w:t>
            </w:r>
            <w:r w:rsidR="00FC0F23">
              <w:t xml:space="preserve"> </w:t>
            </w:r>
          </w:p>
          <w:p w:rsidR="00FC0F23" w:rsidRDefault="00FC0F23" w:rsidP="002127F1"/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F23" w:rsidRDefault="00FC0F23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FC0F23" w:rsidRPr="001847C6" w:rsidTr="00C00654">
        <w:trPr>
          <w:trHeight w:val="43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F23" w:rsidRDefault="00FC0F23" w:rsidP="002127F1">
            <w:r>
              <w:t>кабинет</w:t>
            </w:r>
          </w:p>
          <w:p w:rsidR="00FC0F23" w:rsidRDefault="00FC0F23" w:rsidP="002127F1">
            <w:r>
              <w:t>„Здравни грижи“ № 2 – 1бр.</w:t>
            </w:r>
          </w:p>
          <w:p w:rsidR="00120B30" w:rsidRDefault="00120B30" w:rsidP="002127F1">
            <w:r>
              <w:t>..........................................</w:t>
            </w:r>
          </w:p>
          <w:p w:rsidR="00FC0F23" w:rsidRDefault="00FC0F23" w:rsidP="002127F1"/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F23" w:rsidRDefault="00FC0F23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FC0F23" w:rsidRPr="001847C6" w:rsidTr="00C00654">
        <w:trPr>
          <w:trHeight w:val="43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F23" w:rsidRDefault="00FC0F23" w:rsidP="002127F1">
            <w:r>
              <w:t>кабинет</w:t>
            </w:r>
          </w:p>
          <w:p w:rsidR="00FC0F23" w:rsidRDefault="00FC0F23" w:rsidP="002127F1">
            <w:r>
              <w:t>„Здравни грижи“ № 3 – 1бр.</w:t>
            </w:r>
          </w:p>
          <w:p w:rsidR="00120B30" w:rsidRDefault="00120B30" w:rsidP="002127F1">
            <w:r>
              <w:t>................................................</w:t>
            </w:r>
          </w:p>
          <w:p w:rsidR="00FC0F23" w:rsidRDefault="00FC0F23" w:rsidP="002127F1"/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F23" w:rsidRDefault="00FC0F23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FC0F23" w:rsidRPr="001847C6" w:rsidTr="00C00654">
        <w:trPr>
          <w:trHeight w:val="43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F23" w:rsidRDefault="00FC0F23" w:rsidP="002127F1">
            <w:r>
              <w:t>кабинет</w:t>
            </w:r>
          </w:p>
          <w:p w:rsidR="00FC0F23" w:rsidRDefault="00FC0F23" w:rsidP="002127F1">
            <w:r>
              <w:t>„Здравни грижи“ № 4 – 1бр.</w:t>
            </w:r>
          </w:p>
          <w:p w:rsidR="00120B30" w:rsidRDefault="00120B30" w:rsidP="002127F1">
            <w:r>
              <w:t>.................................................</w:t>
            </w:r>
          </w:p>
          <w:p w:rsidR="00FC0F23" w:rsidRDefault="00FC0F23" w:rsidP="002127F1"/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F23" w:rsidRDefault="00FC0F23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FC0F23" w:rsidRPr="001847C6" w:rsidTr="00C00654">
        <w:trPr>
          <w:trHeight w:val="43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F23" w:rsidRDefault="00FC0F23" w:rsidP="002127F1">
            <w:r>
              <w:t>кабинет</w:t>
            </w:r>
          </w:p>
          <w:p w:rsidR="00FC0F23" w:rsidRDefault="00FC0F23" w:rsidP="00FC0F23">
            <w:r>
              <w:lastRenderedPageBreak/>
              <w:t>„Здравни грижи“ № 5 – 1бр.</w:t>
            </w:r>
          </w:p>
          <w:p w:rsidR="00120B30" w:rsidRDefault="00120B30" w:rsidP="00FC0F23">
            <w:r>
              <w:t>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F23" w:rsidRDefault="00FC0F23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FC0F23" w:rsidRPr="001847C6" w:rsidTr="00C00654">
        <w:trPr>
          <w:trHeight w:val="43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9.6.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F23" w:rsidRDefault="00FC0F23" w:rsidP="002127F1">
            <w:r>
              <w:t xml:space="preserve">кабинет </w:t>
            </w:r>
          </w:p>
          <w:p w:rsidR="00FC0F23" w:rsidRDefault="00FC0F23" w:rsidP="002127F1">
            <w:r>
              <w:t>„Акушерски грижи“ – 1бр.</w:t>
            </w:r>
          </w:p>
          <w:p w:rsidR="00120B30" w:rsidRPr="007902F6" w:rsidRDefault="00120B30" w:rsidP="002127F1">
            <w:r>
              <w:t>..................................................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F23" w:rsidRDefault="00FC0F23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FC0F23" w:rsidRPr="001847C6" w:rsidTr="002127F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F23" w:rsidRDefault="00FC0F23" w:rsidP="00FC0F23">
            <w:r w:rsidRPr="007902F6">
              <w:t xml:space="preserve">Гинекологичен стол трисекционен </w:t>
            </w:r>
            <w:r>
              <w:t xml:space="preserve">за  кабинет </w:t>
            </w:r>
          </w:p>
          <w:p w:rsidR="00FC0F23" w:rsidRDefault="00FC0F23" w:rsidP="00FC0F23">
            <w:r>
              <w:t>„Акушерски грижи“</w:t>
            </w:r>
          </w:p>
          <w:p w:rsidR="00120B30" w:rsidRPr="007902F6" w:rsidRDefault="00120B30" w:rsidP="00FC0F23">
            <w:r>
              <w:t>...............................................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F23" w:rsidRDefault="00FC0F23" w:rsidP="00CA07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FC0F23" w:rsidRPr="001847C6" w:rsidTr="00C00654">
        <w:trPr>
          <w:trHeight w:val="29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F23" w:rsidRDefault="00FC0F23" w:rsidP="002127F1">
            <w:r w:rsidRPr="007902F6">
              <w:t xml:space="preserve">Инвалидна  количка </w:t>
            </w:r>
            <w:r>
              <w:t>за кабинет „Домашни грижи“</w:t>
            </w:r>
          </w:p>
          <w:p w:rsidR="00120B30" w:rsidRPr="007902F6" w:rsidRDefault="00120B30" w:rsidP="002127F1">
            <w:r>
              <w:t>...........................................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F23" w:rsidRDefault="00FC0F23" w:rsidP="00CA07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2C638D" w:rsidRPr="001847C6" w:rsidTr="0043395B">
        <w:trPr>
          <w:trHeight w:val="24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8D" w:rsidRDefault="002C638D" w:rsidP="002C638D">
            <w:pPr>
              <w:rPr>
                <w:b/>
                <w:color w:val="000000"/>
                <w:sz w:val="20"/>
                <w:szCs w:val="20"/>
              </w:rPr>
            </w:pPr>
            <w:r w:rsidRPr="00CB6661">
              <w:rPr>
                <w:b/>
                <w:sz w:val="20"/>
                <w:szCs w:val="20"/>
              </w:rPr>
              <w:t>Обособена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B6661">
              <w:rPr>
                <w:b/>
                <w:color w:val="000000"/>
                <w:sz w:val="20"/>
                <w:szCs w:val="20"/>
              </w:rPr>
              <w:t>позиция № 3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2C638D" w:rsidRPr="00CB6661" w:rsidRDefault="002C638D" w:rsidP="002C638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Доставка на симулатори/модели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38D" w:rsidRDefault="002C638D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38D" w:rsidRDefault="002C638D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38D" w:rsidRPr="001847C6" w:rsidRDefault="002C638D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38D" w:rsidRPr="001847C6" w:rsidRDefault="002C638D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38D" w:rsidRPr="001847C6" w:rsidRDefault="002C638D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FC0F23" w:rsidRPr="001847C6" w:rsidTr="00C00654">
        <w:trPr>
          <w:trHeight w:val="4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B30" w:rsidRDefault="00FC0F23" w:rsidP="00FC0F23">
            <w:r w:rsidRPr="00F20F53">
              <w:t xml:space="preserve">Симулатор за аускултация </w:t>
            </w:r>
            <w:r>
              <w:t>за кабинет „Лекарски асистенти“</w:t>
            </w:r>
          </w:p>
          <w:p w:rsidR="00FC0F23" w:rsidRPr="00F20F53" w:rsidRDefault="00120B30" w:rsidP="00FC0F23">
            <w:r>
              <w:t>......................................</w:t>
            </w:r>
            <w:r w:rsidR="00FC0F23"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бр.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F23" w:rsidRDefault="00FC0F23" w:rsidP="00334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FC0F23" w:rsidRPr="001847C6" w:rsidTr="002127F1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62B" w:rsidRDefault="00FC0F23" w:rsidP="00A0462B">
            <w:r w:rsidRPr="00F20F53">
              <w:t xml:space="preserve">Тренировъчен модел за интубация </w:t>
            </w:r>
            <w:r w:rsidR="00A0462B">
              <w:t>за кабинет</w:t>
            </w:r>
          </w:p>
          <w:p w:rsidR="00FC0F23" w:rsidRDefault="00A0462B" w:rsidP="00A0462B">
            <w:r>
              <w:t xml:space="preserve">„Лекарски асистенти“  </w:t>
            </w:r>
          </w:p>
          <w:p w:rsidR="00120B30" w:rsidRPr="00F20F53" w:rsidRDefault="00120B30" w:rsidP="00A0462B">
            <w:r>
              <w:t>....................................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бр.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F23" w:rsidRDefault="00FC0F23" w:rsidP="00334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FC0F23" w:rsidRPr="001847C6" w:rsidTr="00C00654">
        <w:trPr>
          <w:trHeight w:val="4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F23" w:rsidRDefault="00FC0F23" w:rsidP="00A0462B">
            <w:r w:rsidRPr="00F20F53">
              <w:t>Тренировъчен модел за ЕКГ</w:t>
            </w:r>
            <w:r w:rsidR="00A0462B">
              <w:t xml:space="preserve"> за</w:t>
            </w:r>
            <w:r w:rsidRPr="00F20F53">
              <w:t xml:space="preserve"> </w:t>
            </w:r>
            <w:r w:rsidR="00A0462B">
              <w:t xml:space="preserve">кабинет „Лекарски асистенти“  </w:t>
            </w:r>
          </w:p>
          <w:p w:rsidR="00120B30" w:rsidRPr="00F20F53" w:rsidRDefault="00120B30" w:rsidP="00A0462B">
            <w:r>
              <w:lastRenderedPageBreak/>
              <w:t>..................................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бр.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F23" w:rsidRDefault="00FC0F23" w:rsidP="00334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62B" w:rsidRPr="001847C6" w:rsidRDefault="00A0462B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FC0F23" w:rsidRPr="001847C6" w:rsidTr="002127F1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62B" w:rsidRDefault="00FC0F23" w:rsidP="00A0462B">
            <w:r w:rsidRPr="00F20F53">
              <w:t xml:space="preserve">Симулатор за травматични рани – комплект </w:t>
            </w:r>
            <w:r w:rsidR="00A0462B">
              <w:t>за кабинет</w:t>
            </w:r>
          </w:p>
          <w:p w:rsidR="00FC0F23" w:rsidRDefault="00A0462B" w:rsidP="00A0462B">
            <w:r>
              <w:t xml:space="preserve">„Лекарски асистенти“  </w:t>
            </w:r>
          </w:p>
          <w:p w:rsidR="00120B30" w:rsidRPr="00F20F53" w:rsidRDefault="00120B30" w:rsidP="00A0462B">
            <w:r>
              <w:t>...........................................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бр.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F23" w:rsidRDefault="00FC0F23" w:rsidP="00334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FC0F23" w:rsidRPr="001847C6" w:rsidTr="002127F1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B30" w:rsidRDefault="00FC0F23" w:rsidP="00A0462B">
            <w:r w:rsidRPr="00F20F53">
              <w:t>Тренировъчен модел за хирургичен шев на ръка</w:t>
            </w:r>
            <w:r w:rsidR="00A0462B">
              <w:t xml:space="preserve"> за кабинет „Лекарски асистенти“</w:t>
            </w:r>
          </w:p>
          <w:p w:rsidR="00FC0F23" w:rsidRPr="00F20F53" w:rsidRDefault="00120B30" w:rsidP="00A0462B">
            <w:r>
              <w:t>.............................................</w:t>
            </w:r>
            <w:r w:rsidR="00A0462B"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бр.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F23" w:rsidRDefault="00FC0F23" w:rsidP="00334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FC0F23" w:rsidRPr="001847C6" w:rsidTr="00C00654">
        <w:trPr>
          <w:trHeight w:val="8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B30" w:rsidRDefault="00FC0F23" w:rsidP="00A0462B">
            <w:r w:rsidRPr="00F20F53">
              <w:t>Модел на рамо и ръка с техники за инжектиране</w:t>
            </w:r>
            <w:r w:rsidR="00A0462B">
              <w:t xml:space="preserve">  за кабинет „Лекарски асистенти“</w:t>
            </w:r>
          </w:p>
          <w:p w:rsidR="00FC0F23" w:rsidRPr="00F20F53" w:rsidRDefault="00120B30" w:rsidP="00A0462B">
            <w:r>
              <w:t>...........................................</w:t>
            </w:r>
            <w:r w:rsidR="00A0462B"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бр.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F23" w:rsidRDefault="00FC0F23" w:rsidP="00334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FC0F23" w:rsidRPr="001847C6" w:rsidTr="00C00654">
        <w:trPr>
          <w:trHeight w:val="6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CB6661" w:rsidRDefault="00FC0F23" w:rsidP="003345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38D" w:rsidRDefault="00FC0F23" w:rsidP="002127F1">
            <w:r w:rsidRPr="00F20F53">
              <w:t>Симулатор за катет</w:t>
            </w:r>
            <w:r w:rsidR="002C638D">
              <w:t>ъ</w:t>
            </w:r>
            <w:r w:rsidRPr="00F20F53">
              <w:t>ризация на жена</w:t>
            </w:r>
            <w:r w:rsidR="002C638D">
              <w:t xml:space="preserve"> - общо</w:t>
            </w:r>
            <w:r w:rsidR="00A0462B">
              <w:t>,</w:t>
            </w:r>
          </w:p>
          <w:p w:rsidR="00FC0F23" w:rsidRPr="00F20F53" w:rsidRDefault="00A0462B" w:rsidP="002127F1">
            <w:r>
              <w:t>в .т.ч.: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Default="00FC0F23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F23" w:rsidRDefault="00FC0F23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F23" w:rsidRPr="001847C6" w:rsidRDefault="00FC0F23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6351F" w:rsidRPr="001847C6" w:rsidTr="00C00654">
        <w:trPr>
          <w:trHeight w:val="6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Default="00B6351F" w:rsidP="003345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51F" w:rsidRDefault="00B6351F" w:rsidP="002127F1">
            <w:r>
              <w:t>кабинет</w:t>
            </w:r>
          </w:p>
          <w:p w:rsidR="00120B30" w:rsidRDefault="00B6351F" w:rsidP="00B6351F">
            <w:r>
              <w:t>„Здравни грижи“ № 1 – 1бр.</w:t>
            </w:r>
          </w:p>
          <w:p w:rsidR="00B6351F" w:rsidRDefault="00120B30" w:rsidP="00B6351F">
            <w:r>
              <w:t>.........................................</w:t>
            </w:r>
            <w:r w:rsidR="00B6351F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Default="00B6351F" w:rsidP="003345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1F" w:rsidRDefault="00B6351F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6351F" w:rsidRPr="001847C6" w:rsidTr="00C00654">
        <w:trPr>
          <w:trHeight w:val="6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Default="00B6351F" w:rsidP="003345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51F" w:rsidRDefault="00B6351F" w:rsidP="002127F1">
            <w:r>
              <w:t>кабинет</w:t>
            </w:r>
          </w:p>
          <w:p w:rsidR="00B6351F" w:rsidRDefault="00B6351F" w:rsidP="00B6351F">
            <w:r>
              <w:t>„Здравни грижи“ № 2 – 1бр.</w:t>
            </w:r>
          </w:p>
          <w:p w:rsidR="00120B30" w:rsidRDefault="00120B30" w:rsidP="00B6351F">
            <w:r>
              <w:t>................................................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Default="00B6351F" w:rsidP="003345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1F" w:rsidRDefault="00B6351F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6351F" w:rsidRPr="001847C6" w:rsidTr="00C00654">
        <w:trPr>
          <w:trHeight w:val="6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Default="00B6351F" w:rsidP="003345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7.3.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51F" w:rsidRDefault="00B6351F" w:rsidP="002127F1">
            <w:r>
              <w:t>кабинет</w:t>
            </w:r>
          </w:p>
          <w:p w:rsidR="00B6351F" w:rsidRDefault="00B6351F" w:rsidP="00B6351F">
            <w:r>
              <w:t>„Здравни грижи“ № 3 – 1бр.</w:t>
            </w:r>
          </w:p>
          <w:p w:rsidR="00120B30" w:rsidRDefault="00120B30" w:rsidP="00B6351F">
            <w:r>
              <w:t>....................................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Default="00B6351F" w:rsidP="003345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1F" w:rsidRDefault="00B6351F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6351F" w:rsidRPr="001847C6" w:rsidTr="00C00654">
        <w:trPr>
          <w:trHeight w:val="6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Default="00B6351F" w:rsidP="003345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51F" w:rsidRDefault="00B6351F" w:rsidP="002127F1">
            <w:r>
              <w:t>кабинет</w:t>
            </w:r>
          </w:p>
          <w:p w:rsidR="00B6351F" w:rsidRDefault="00B6351F" w:rsidP="00B6351F">
            <w:r>
              <w:t>„Здравни грижи“ № 4 – 1бр.</w:t>
            </w:r>
          </w:p>
          <w:p w:rsidR="00120B30" w:rsidRDefault="00120B30" w:rsidP="00B6351F">
            <w:r>
              <w:t>............................................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Default="00B6351F" w:rsidP="003345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1F" w:rsidRDefault="00B6351F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6351F" w:rsidRPr="001847C6" w:rsidTr="00C00654">
        <w:trPr>
          <w:trHeight w:val="6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Default="00B6351F" w:rsidP="003345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51F" w:rsidRDefault="00B6351F" w:rsidP="002127F1">
            <w:r>
              <w:t>кабинет</w:t>
            </w:r>
          </w:p>
          <w:p w:rsidR="00B6351F" w:rsidRDefault="00B6351F" w:rsidP="002127F1">
            <w:r>
              <w:t>„Здравни грижи“ № 5 – 1бр.</w:t>
            </w:r>
          </w:p>
          <w:p w:rsidR="00120B30" w:rsidRDefault="00120B30" w:rsidP="002127F1">
            <w:r>
              <w:t>........................................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Default="00B6351F" w:rsidP="003345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1F" w:rsidRDefault="00B6351F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6351F" w:rsidRPr="001847C6" w:rsidTr="00C00654">
        <w:trPr>
          <w:trHeight w:val="6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Default="00B6351F" w:rsidP="003345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51F" w:rsidRDefault="00B6351F" w:rsidP="002127F1">
            <w:r>
              <w:t xml:space="preserve">кабинет </w:t>
            </w:r>
          </w:p>
          <w:p w:rsidR="00B6351F" w:rsidRDefault="00B6351F" w:rsidP="002127F1">
            <w:r>
              <w:t>„Акушерски грижи“ – 1бр.</w:t>
            </w:r>
          </w:p>
          <w:p w:rsidR="00120B30" w:rsidRPr="007902F6" w:rsidRDefault="00120B30" w:rsidP="002127F1">
            <w:r>
              <w:t>............................................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Default="00B6351F" w:rsidP="003345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1F" w:rsidRDefault="00B6351F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6351F" w:rsidRPr="001847C6" w:rsidTr="00C00654">
        <w:trPr>
          <w:trHeight w:val="6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Default="00B6351F" w:rsidP="000C1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51F" w:rsidRDefault="00B6351F" w:rsidP="00C00654">
            <w:r w:rsidRPr="00F20F53">
              <w:t>Тренировъчен модел на ръка за инжекционна практика</w:t>
            </w:r>
            <w:r w:rsidR="002C638D">
              <w:t xml:space="preserve"> - общо</w:t>
            </w:r>
            <w:r>
              <w:t>,</w:t>
            </w:r>
          </w:p>
          <w:p w:rsidR="00B6351F" w:rsidRPr="00F20F53" w:rsidRDefault="00B6351F" w:rsidP="00C00654">
            <w:r>
              <w:t xml:space="preserve"> в т.ч.: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Default="00B6351F" w:rsidP="000C1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1F" w:rsidRDefault="00B6351F" w:rsidP="000C1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6351F" w:rsidRPr="001847C6" w:rsidTr="00C00654">
        <w:trPr>
          <w:trHeight w:val="6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Default="00B6351F" w:rsidP="000C1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51F" w:rsidRDefault="00B6351F" w:rsidP="002127F1">
            <w:r>
              <w:t>кабинет</w:t>
            </w:r>
          </w:p>
          <w:p w:rsidR="00120B30" w:rsidRDefault="00B6351F" w:rsidP="00B6351F">
            <w:r>
              <w:t>„Здравни грижи“ № 1 – 1бр.</w:t>
            </w:r>
          </w:p>
          <w:p w:rsidR="00B6351F" w:rsidRDefault="00120B30" w:rsidP="00B6351F">
            <w:r>
              <w:t>.....................................</w:t>
            </w:r>
            <w:r w:rsidR="00B6351F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Default="00B6351F" w:rsidP="000C1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1F" w:rsidRDefault="00B6351F" w:rsidP="000C1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6351F" w:rsidRPr="001847C6" w:rsidTr="00C00654">
        <w:trPr>
          <w:trHeight w:val="6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Default="00B6351F" w:rsidP="000C1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51F" w:rsidRDefault="00B6351F" w:rsidP="002127F1">
            <w:r>
              <w:t>кабинет</w:t>
            </w:r>
          </w:p>
          <w:p w:rsidR="00B6351F" w:rsidRDefault="00B6351F" w:rsidP="00B6351F">
            <w:r>
              <w:t>„Здравни грижи“ № 2 – 1бр.</w:t>
            </w:r>
          </w:p>
          <w:p w:rsidR="00120B30" w:rsidRDefault="00120B30" w:rsidP="00B6351F">
            <w:r>
              <w:t>..........................................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Default="00B6351F" w:rsidP="000C1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1F" w:rsidRDefault="00B6351F" w:rsidP="000C1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6351F" w:rsidRPr="001847C6" w:rsidTr="00C00654">
        <w:trPr>
          <w:trHeight w:val="6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Default="00B6351F" w:rsidP="000C1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8.3.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51F" w:rsidRDefault="00B6351F" w:rsidP="002127F1">
            <w:r>
              <w:t>кабинет</w:t>
            </w:r>
          </w:p>
          <w:p w:rsidR="00B6351F" w:rsidRDefault="00B6351F" w:rsidP="00B6351F">
            <w:r>
              <w:t>„Здравни грижи“ № 3 – 1бр.</w:t>
            </w:r>
          </w:p>
          <w:p w:rsidR="00120B30" w:rsidRDefault="00120B30" w:rsidP="00B6351F">
            <w:r>
              <w:t>................................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Default="00B6351F" w:rsidP="000C1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1F" w:rsidRDefault="00B6351F" w:rsidP="000C1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6351F" w:rsidRPr="001847C6" w:rsidTr="00C00654">
        <w:trPr>
          <w:trHeight w:val="6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Default="00B6351F" w:rsidP="000C1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51F" w:rsidRDefault="00B6351F" w:rsidP="002127F1">
            <w:r>
              <w:t>кабинет</w:t>
            </w:r>
          </w:p>
          <w:p w:rsidR="00B6351F" w:rsidRDefault="00B6351F" w:rsidP="00B6351F">
            <w:r>
              <w:t>„Здравни грижи“ № 4 – 1бр.</w:t>
            </w:r>
          </w:p>
          <w:p w:rsidR="00120B30" w:rsidRDefault="00120B30" w:rsidP="00B6351F">
            <w:r>
              <w:t>............................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Default="00B6351F" w:rsidP="000C1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1F" w:rsidRDefault="00B6351F" w:rsidP="000C1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6351F" w:rsidRPr="001847C6" w:rsidTr="00C00654">
        <w:trPr>
          <w:trHeight w:val="6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Default="00B6351F" w:rsidP="000C1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51F" w:rsidRDefault="00B6351F" w:rsidP="002127F1">
            <w:r>
              <w:t>кабинет</w:t>
            </w:r>
          </w:p>
          <w:p w:rsidR="00B6351F" w:rsidRDefault="00B6351F" w:rsidP="002127F1">
            <w:r>
              <w:t>„Здравни грижи“ № 5 – 1бр.</w:t>
            </w:r>
          </w:p>
          <w:p w:rsidR="00120B30" w:rsidRDefault="00120B30" w:rsidP="002127F1">
            <w:r>
              <w:t>.........................................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Default="00B6351F" w:rsidP="000C1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1F" w:rsidRDefault="00B6351F" w:rsidP="000C1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6351F" w:rsidRPr="001847C6" w:rsidTr="00C00654">
        <w:trPr>
          <w:trHeight w:val="6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Default="00B6351F" w:rsidP="000C14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51F" w:rsidRDefault="00B6351F" w:rsidP="002127F1">
            <w:r>
              <w:t xml:space="preserve">кабинет </w:t>
            </w:r>
          </w:p>
          <w:p w:rsidR="00B6351F" w:rsidRDefault="00B6351F" w:rsidP="002127F1">
            <w:r>
              <w:t>„Акушерски грижи“ – 1бр.</w:t>
            </w:r>
          </w:p>
          <w:p w:rsidR="00120B30" w:rsidRPr="007902F6" w:rsidRDefault="00120B30" w:rsidP="002127F1">
            <w:r>
              <w:t>............................................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Default="00B6351F" w:rsidP="000C1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1F" w:rsidRDefault="00B6351F" w:rsidP="000C1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6351F" w:rsidRPr="001847C6" w:rsidTr="002127F1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C00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38D" w:rsidRDefault="00B6351F" w:rsidP="002C638D">
            <w:r w:rsidRPr="00F20F53">
              <w:t>Симулатор за интрадермално инжектиране</w:t>
            </w:r>
            <w:r w:rsidR="002C638D">
              <w:t xml:space="preserve"> - общо</w:t>
            </w:r>
            <w:r>
              <w:t>,</w:t>
            </w:r>
          </w:p>
          <w:p w:rsidR="00B6351F" w:rsidRPr="00F20F53" w:rsidRDefault="00B6351F" w:rsidP="002C638D">
            <w:r>
              <w:t>в т.ч.: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6351F" w:rsidRPr="001847C6" w:rsidTr="00B6351F">
        <w:trPr>
          <w:trHeight w:val="6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C00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51F" w:rsidRDefault="00B6351F" w:rsidP="002127F1">
            <w:r>
              <w:t>кабинет</w:t>
            </w:r>
          </w:p>
          <w:p w:rsidR="00B6351F" w:rsidRDefault="00B6351F" w:rsidP="00B6351F">
            <w:r>
              <w:t>„Здравни грижи“ № 1 – 1бр.</w:t>
            </w:r>
          </w:p>
          <w:p w:rsidR="00120B30" w:rsidRDefault="00120B30" w:rsidP="00B6351F">
            <w:r>
              <w:t>.................................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6351F" w:rsidRPr="001847C6" w:rsidTr="00B6351F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C00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51F" w:rsidRDefault="00B6351F" w:rsidP="002127F1">
            <w:r>
              <w:t>кабинет</w:t>
            </w:r>
          </w:p>
          <w:p w:rsidR="00B6351F" w:rsidRDefault="00B6351F" w:rsidP="00B6351F">
            <w:r>
              <w:t>„Здравни грижи“ № 2 – 1бр.</w:t>
            </w:r>
          </w:p>
          <w:p w:rsidR="00120B30" w:rsidRDefault="00120B30" w:rsidP="00B6351F">
            <w:r>
              <w:t>......................................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6351F" w:rsidRPr="001847C6" w:rsidTr="002127F1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C00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51F" w:rsidRDefault="00B6351F" w:rsidP="002127F1">
            <w:r>
              <w:t>кабинет</w:t>
            </w:r>
          </w:p>
          <w:p w:rsidR="00B6351F" w:rsidRDefault="00B6351F" w:rsidP="00B6351F">
            <w:r>
              <w:t>„Здравни грижи“ № 3 – 1бр.</w:t>
            </w:r>
          </w:p>
          <w:p w:rsidR="00120B30" w:rsidRDefault="00120B30" w:rsidP="00B6351F">
            <w:r>
              <w:lastRenderedPageBreak/>
              <w:t>..............................................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6351F" w:rsidRPr="001847C6" w:rsidTr="00B6351F">
        <w:trPr>
          <w:trHeight w:val="5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C00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51F" w:rsidRDefault="00B6351F" w:rsidP="002127F1">
            <w:r>
              <w:t>кабинет</w:t>
            </w:r>
          </w:p>
          <w:p w:rsidR="00B6351F" w:rsidRDefault="00B6351F" w:rsidP="00B6351F">
            <w:r>
              <w:t>„Здравни грижи“ № 4 – 1бр.</w:t>
            </w:r>
          </w:p>
          <w:p w:rsidR="00120B30" w:rsidRDefault="00120B30" w:rsidP="00B6351F">
            <w:r>
              <w:t>.....................................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6351F" w:rsidRPr="001847C6" w:rsidTr="00B6351F">
        <w:trPr>
          <w:trHeight w:val="5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C00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51F" w:rsidRDefault="00B6351F" w:rsidP="002127F1">
            <w:r>
              <w:t>кабинет</w:t>
            </w:r>
          </w:p>
          <w:p w:rsidR="00B6351F" w:rsidRDefault="00B6351F" w:rsidP="002127F1">
            <w:r>
              <w:t>„Здравни грижи“ № 5 – 1бр.</w:t>
            </w:r>
          </w:p>
          <w:p w:rsidR="00120B30" w:rsidRDefault="00120B30" w:rsidP="002127F1">
            <w:r>
              <w:t>..............................................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6351F" w:rsidRPr="001847C6" w:rsidTr="002127F1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C00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51F" w:rsidRDefault="00B6351F" w:rsidP="002127F1">
            <w:r>
              <w:t xml:space="preserve">кабинет </w:t>
            </w:r>
          </w:p>
          <w:p w:rsidR="00B6351F" w:rsidRDefault="00B6351F" w:rsidP="002127F1">
            <w:r>
              <w:t>„Акушерски грижи“ – 1бр.</w:t>
            </w:r>
          </w:p>
          <w:p w:rsidR="00120B30" w:rsidRPr="007902F6" w:rsidRDefault="00120B30" w:rsidP="002127F1">
            <w:r>
              <w:t>....................................................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6351F" w:rsidRPr="001847C6" w:rsidTr="002127F1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B63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38D" w:rsidRDefault="00B6351F" w:rsidP="002C638D">
            <w:r w:rsidRPr="00F20F53">
              <w:t>Симулатор за интрамускулно  инжектиране</w:t>
            </w:r>
            <w:r w:rsidR="002C638D">
              <w:t xml:space="preserve"> - общо</w:t>
            </w:r>
            <w:r>
              <w:t>,</w:t>
            </w:r>
          </w:p>
          <w:p w:rsidR="00B6351F" w:rsidRPr="00F20F53" w:rsidRDefault="00B6351F" w:rsidP="002C638D">
            <w:r>
              <w:t>в т.ч.: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6351F" w:rsidRPr="001847C6" w:rsidTr="002127F1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B63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51F" w:rsidRDefault="00B6351F" w:rsidP="002127F1">
            <w:r>
              <w:t>кабинет</w:t>
            </w:r>
          </w:p>
          <w:p w:rsidR="00B6351F" w:rsidRDefault="00B6351F" w:rsidP="00B6351F">
            <w:r>
              <w:t>„Здравни грижи“ № 1 – 1бр.</w:t>
            </w:r>
          </w:p>
          <w:p w:rsidR="00120B30" w:rsidRDefault="00120B30" w:rsidP="00B6351F">
            <w:r>
              <w:t>.......................................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6351F" w:rsidRPr="001847C6" w:rsidTr="002127F1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B63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51F" w:rsidRDefault="00B6351F" w:rsidP="002127F1">
            <w:r>
              <w:t>кабинет</w:t>
            </w:r>
          </w:p>
          <w:p w:rsidR="00B6351F" w:rsidRDefault="00B6351F" w:rsidP="00B6351F">
            <w:r>
              <w:t>„Здравни грижи“ № 2 – 1бр.</w:t>
            </w:r>
          </w:p>
          <w:p w:rsidR="00120B30" w:rsidRDefault="00120B30" w:rsidP="00B6351F">
            <w:r>
              <w:t>..............................................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6351F" w:rsidRPr="001847C6" w:rsidTr="002127F1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B63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51F" w:rsidRDefault="00B6351F" w:rsidP="002127F1">
            <w:r>
              <w:t>кабинет</w:t>
            </w:r>
          </w:p>
          <w:p w:rsidR="00B6351F" w:rsidRDefault="00B6351F" w:rsidP="00B6351F">
            <w:r>
              <w:t>„Здравни грижи“ № 3 – 1бр.</w:t>
            </w:r>
          </w:p>
          <w:p w:rsidR="00120B30" w:rsidRDefault="00120B30" w:rsidP="00B6351F">
            <w:r>
              <w:t>............................................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6351F" w:rsidRPr="001847C6" w:rsidTr="00B6351F">
        <w:trPr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B63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51F" w:rsidRDefault="00B6351F" w:rsidP="002127F1">
            <w:r>
              <w:t>кабинет</w:t>
            </w:r>
          </w:p>
          <w:p w:rsidR="00B6351F" w:rsidRDefault="00B6351F" w:rsidP="00B6351F">
            <w:r>
              <w:t>„Здравни грижи“ № 4 – 1бр.</w:t>
            </w:r>
          </w:p>
          <w:p w:rsidR="00120B30" w:rsidRDefault="00120B30" w:rsidP="00B6351F">
            <w:r>
              <w:t>...................................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6351F" w:rsidRPr="001847C6" w:rsidTr="00B6351F">
        <w:trPr>
          <w:trHeight w:val="5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B63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51F" w:rsidRDefault="00B6351F" w:rsidP="002127F1">
            <w:r>
              <w:t>кабинет</w:t>
            </w:r>
          </w:p>
          <w:p w:rsidR="00B6351F" w:rsidRDefault="00B6351F" w:rsidP="002127F1">
            <w:r>
              <w:t>„Здравни грижи“ № 5 – 1бр.</w:t>
            </w:r>
          </w:p>
          <w:p w:rsidR="00120B30" w:rsidRDefault="00120B30" w:rsidP="002127F1">
            <w:r>
              <w:t>...........................................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6351F" w:rsidRPr="001847C6" w:rsidTr="00B6351F">
        <w:trPr>
          <w:trHeight w:val="5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B63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51F" w:rsidRDefault="00B6351F" w:rsidP="002127F1">
            <w:r>
              <w:t xml:space="preserve">кабинет </w:t>
            </w:r>
          </w:p>
          <w:p w:rsidR="00B6351F" w:rsidRDefault="00B6351F" w:rsidP="002127F1">
            <w:r>
              <w:t>„Акушерски грижи“ – 1бр.</w:t>
            </w:r>
          </w:p>
          <w:p w:rsidR="00120B30" w:rsidRPr="007902F6" w:rsidRDefault="00120B30" w:rsidP="002127F1">
            <w:r>
              <w:t>........................................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6351F" w:rsidRPr="001847C6" w:rsidTr="00C00654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C00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51F" w:rsidRDefault="00B6351F" w:rsidP="002127F1">
            <w:r w:rsidRPr="00F20F53">
              <w:t>Анатомичен модел на скелет</w:t>
            </w:r>
            <w:r>
              <w:t xml:space="preserve"> за кабинет по „Анатомия“</w:t>
            </w:r>
          </w:p>
          <w:p w:rsidR="00120B30" w:rsidRPr="00F20F53" w:rsidRDefault="00120B30" w:rsidP="002127F1">
            <w:r>
              <w:t>.........................................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6351F" w:rsidRPr="001847C6" w:rsidTr="00C00654">
        <w:trPr>
          <w:trHeight w:val="5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C00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51F" w:rsidRDefault="00B6351F" w:rsidP="00C00654">
            <w:r w:rsidRPr="00F20F53">
              <w:t>Анатомичен модел на торс с вътрешни органи</w:t>
            </w:r>
            <w:r>
              <w:t xml:space="preserve"> за кабинет по „Анатомия“</w:t>
            </w:r>
          </w:p>
          <w:p w:rsidR="00120B30" w:rsidRPr="00F20F53" w:rsidRDefault="00120B30" w:rsidP="00C00654">
            <w:r>
              <w:t>..........................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6351F" w:rsidRPr="001847C6" w:rsidTr="00C00654">
        <w:trPr>
          <w:trHeight w:val="3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C00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C00654">
            <w:r w:rsidRPr="00676956">
              <w:t>Анатомичен модел на сърце</w:t>
            </w:r>
            <w:r>
              <w:t xml:space="preserve"> за кабинет по „Анатомия“ </w:t>
            </w:r>
          </w:p>
          <w:p w:rsidR="00120B30" w:rsidRPr="000243B1" w:rsidRDefault="00120B30" w:rsidP="00C00654">
            <w:pPr>
              <w:rPr>
                <w:sz w:val="20"/>
                <w:szCs w:val="20"/>
                <w:highlight w:val="yellow"/>
              </w:rPr>
            </w:pPr>
            <w:r>
              <w:t>............................................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51F" w:rsidRDefault="00B6351F" w:rsidP="000C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1F" w:rsidRPr="001847C6" w:rsidRDefault="00B6351F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</w:tbl>
    <w:p w:rsidR="001847C6" w:rsidRPr="001847C6" w:rsidRDefault="001847C6" w:rsidP="001847C6">
      <w:pPr>
        <w:widowControl w:val="0"/>
        <w:jc w:val="both"/>
      </w:pPr>
    </w:p>
    <w:p w:rsidR="00F32D79" w:rsidRDefault="00F32D79" w:rsidP="001847C6">
      <w:pPr>
        <w:ind w:left="142" w:right="320"/>
        <w:jc w:val="both"/>
        <w:rPr>
          <w:b/>
        </w:rPr>
      </w:pPr>
    </w:p>
    <w:p w:rsidR="00F32D79" w:rsidRDefault="00F32D79" w:rsidP="001847C6">
      <w:pPr>
        <w:ind w:left="142" w:right="320"/>
        <w:jc w:val="both"/>
        <w:rPr>
          <w:b/>
        </w:rPr>
      </w:pPr>
    </w:p>
    <w:p w:rsidR="00F32D79" w:rsidRDefault="00F32D79" w:rsidP="001847C6">
      <w:pPr>
        <w:ind w:left="142" w:right="320"/>
        <w:jc w:val="both"/>
        <w:rPr>
          <w:b/>
        </w:rPr>
      </w:pPr>
    </w:p>
    <w:p w:rsidR="001847C6" w:rsidRPr="001847C6" w:rsidRDefault="001847C6" w:rsidP="001847C6">
      <w:pPr>
        <w:ind w:left="142" w:right="320"/>
        <w:jc w:val="both"/>
        <w:rPr>
          <w:b/>
        </w:rPr>
      </w:pPr>
      <w:bookmarkStart w:id="0" w:name="_GoBack"/>
      <w:bookmarkEnd w:id="0"/>
      <w:r w:rsidRPr="001847C6">
        <w:rPr>
          <w:b/>
        </w:rPr>
        <w:lastRenderedPageBreak/>
        <w:t>Констатирани пропуски от проверката на място:</w:t>
      </w:r>
    </w:p>
    <w:p w:rsidR="001847C6" w:rsidRPr="001847C6" w:rsidRDefault="001847C6" w:rsidP="001847C6">
      <w:pPr>
        <w:ind w:left="142" w:right="320"/>
        <w:jc w:val="both"/>
        <w:rPr>
          <w:b/>
        </w:rPr>
      </w:pPr>
    </w:p>
    <w:tbl>
      <w:tblPr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4360"/>
        <w:gridCol w:w="4496"/>
        <w:gridCol w:w="4633"/>
      </w:tblGrid>
      <w:tr w:rsidR="001847C6" w:rsidRPr="001847C6" w:rsidTr="008E090E">
        <w:trPr>
          <w:trHeight w:val="463"/>
          <w:tblHeader/>
        </w:trPr>
        <w:tc>
          <w:tcPr>
            <w:tcW w:w="649" w:type="dxa"/>
          </w:tcPr>
          <w:p w:rsidR="001847C6" w:rsidRPr="001847C6" w:rsidRDefault="001847C6" w:rsidP="00AD0DAD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360" w:type="dxa"/>
          </w:tcPr>
          <w:p w:rsidR="001847C6" w:rsidRPr="001847C6" w:rsidRDefault="001847C6" w:rsidP="00AD0DAD">
            <w:pPr>
              <w:widowControl w:val="0"/>
              <w:jc w:val="both"/>
              <w:rPr>
                <w:b/>
              </w:rPr>
            </w:pPr>
            <w:r w:rsidRPr="001847C6">
              <w:rPr>
                <w:b/>
              </w:rPr>
              <w:t xml:space="preserve">Констатация </w:t>
            </w:r>
          </w:p>
        </w:tc>
        <w:tc>
          <w:tcPr>
            <w:tcW w:w="4496" w:type="dxa"/>
          </w:tcPr>
          <w:p w:rsidR="001847C6" w:rsidRPr="001847C6" w:rsidRDefault="001847C6" w:rsidP="00AD0DAD">
            <w:pPr>
              <w:widowControl w:val="0"/>
              <w:rPr>
                <w:b/>
              </w:rPr>
            </w:pPr>
            <w:r w:rsidRPr="001847C6">
              <w:rPr>
                <w:b/>
              </w:rPr>
              <w:t>Коригиращи действия, предложени от изпълнителя</w:t>
            </w:r>
          </w:p>
        </w:tc>
        <w:tc>
          <w:tcPr>
            <w:tcW w:w="4633" w:type="dxa"/>
          </w:tcPr>
          <w:p w:rsidR="001847C6" w:rsidRPr="001847C6" w:rsidRDefault="001847C6" w:rsidP="00AD0DAD">
            <w:pPr>
              <w:widowControl w:val="0"/>
              <w:jc w:val="both"/>
              <w:rPr>
                <w:b/>
              </w:rPr>
            </w:pPr>
            <w:r w:rsidRPr="001847C6">
              <w:rPr>
                <w:b/>
              </w:rPr>
              <w:t>Препоръка от страна на бенефициента</w:t>
            </w:r>
          </w:p>
        </w:tc>
      </w:tr>
      <w:tr w:rsidR="001847C6" w:rsidRPr="001847C6" w:rsidTr="008E090E">
        <w:trPr>
          <w:trHeight w:val="463"/>
        </w:trPr>
        <w:tc>
          <w:tcPr>
            <w:tcW w:w="649" w:type="dxa"/>
          </w:tcPr>
          <w:p w:rsidR="001847C6" w:rsidRPr="001847C6" w:rsidRDefault="001847C6" w:rsidP="00AD0DAD">
            <w:pPr>
              <w:widowControl w:val="0"/>
              <w:jc w:val="both"/>
              <w:rPr>
                <w:b/>
              </w:rPr>
            </w:pPr>
            <w:r w:rsidRPr="001847C6">
              <w:rPr>
                <w:b/>
              </w:rPr>
              <w:t>1</w:t>
            </w:r>
          </w:p>
        </w:tc>
        <w:tc>
          <w:tcPr>
            <w:tcW w:w="4360" w:type="dxa"/>
          </w:tcPr>
          <w:p w:rsidR="001847C6" w:rsidRPr="001847C6" w:rsidRDefault="001847C6" w:rsidP="00AD0DAD">
            <w:pPr>
              <w:widowControl w:val="0"/>
              <w:jc w:val="both"/>
            </w:pPr>
          </w:p>
        </w:tc>
        <w:tc>
          <w:tcPr>
            <w:tcW w:w="4496" w:type="dxa"/>
          </w:tcPr>
          <w:p w:rsidR="001847C6" w:rsidRPr="001847C6" w:rsidRDefault="001847C6" w:rsidP="00AD0DAD">
            <w:pPr>
              <w:widowControl w:val="0"/>
            </w:pPr>
          </w:p>
        </w:tc>
        <w:tc>
          <w:tcPr>
            <w:tcW w:w="4633" w:type="dxa"/>
          </w:tcPr>
          <w:p w:rsidR="001847C6" w:rsidRPr="001847C6" w:rsidRDefault="001847C6" w:rsidP="00AD0DAD"/>
        </w:tc>
      </w:tr>
      <w:tr w:rsidR="001847C6" w:rsidRPr="001847C6" w:rsidTr="008E090E">
        <w:trPr>
          <w:trHeight w:val="463"/>
        </w:trPr>
        <w:tc>
          <w:tcPr>
            <w:tcW w:w="649" w:type="dxa"/>
          </w:tcPr>
          <w:p w:rsidR="001847C6" w:rsidRPr="001847C6" w:rsidRDefault="001847C6" w:rsidP="00AD0DAD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360" w:type="dxa"/>
          </w:tcPr>
          <w:p w:rsidR="001847C6" w:rsidRPr="001847C6" w:rsidRDefault="001847C6" w:rsidP="00AD0DAD">
            <w:pPr>
              <w:widowControl w:val="0"/>
              <w:jc w:val="both"/>
            </w:pPr>
          </w:p>
        </w:tc>
        <w:tc>
          <w:tcPr>
            <w:tcW w:w="4496" w:type="dxa"/>
          </w:tcPr>
          <w:p w:rsidR="001847C6" w:rsidRPr="001847C6" w:rsidRDefault="001847C6" w:rsidP="00AD0DAD">
            <w:pPr>
              <w:widowControl w:val="0"/>
            </w:pPr>
          </w:p>
        </w:tc>
        <w:tc>
          <w:tcPr>
            <w:tcW w:w="4633" w:type="dxa"/>
          </w:tcPr>
          <w:p w:rsidR="001847C6" w:rsidRPr="001847C6" w:rsidRDefault="001847C6" w:rsidP="00AD0DAD"/>
        </w:tc>
      </w:tr>
    </w:tbl>
    <w:p w:rsidR="001847C6" w:rsidRPr="001847C6" w:rsidRDefault="001847C6" w:rsidP="001847C6">
      <w:pPr>
        <w:widowControl w:val="0"/>
        <w:ind w:left="360"/>
        <w:rPr>
          <w:b/>
        </w:rPr>
      </w:pPr>
    </w:p>
    <w:p w:rsidR="001847C6" w:rsidRPr="001847C6" w:rsidRDefault="001847C6" w:rsidP="001847C6">
      <w:pPr>
        <w:widowControl w:val="0"/>
        <w:ind w:left="360"/>
        <w:rPr>
          <w:b/>
        </w:rPr>
      </w:pPr>
      <w:r w:rsidRPr="001847C6">
        <w:rPr>
          <w:b/>
        </w:rPr>
        <w:t xml:space="preserve">Протоколът се състави в </w:t>
      </w:r>
      <w:r w:rsidR="002C638D">
        <w:rPr>
          <w:b/>
        </w:rPr>
        <w:t>три</w:t>
      </w:r>
      <w:r w:rsidRPr="001847C6">
        <w:rPr>
          <w:b/>
        </w:rPr>
        <w:t xml:space="preserve"> еднообразни екземпляра</w:t>
      </w:r>
      <w:r w:rsidR="002C638D">
        <w:rPr>
          <w:b/>
        </w:rPr>
        <w:t>: два за Възложителя и един за Изпълнителя</w:t>
      </w:r>
      <w:r w:rsidRPr="001847C6">
        <w:rPr>
          <w:b/>
        </w:rPr>
        <w:t>.</w:t>
      </w:r>
    </w:p>
    <w:p w:rsidR="001847C6" w:rsidRPr="001847C6" w:rsidRDefault="001847C6" w:rsidP="001847C6">
      <w:pPr>
        <w:widowControl w:val="0"/>
        <w:ind w:left="360"/>
        <w:rPr>
          <w:b/>
        </w:rPr>
      </w:pPr>
    </w:p>
    <w:p w:rsidR="001847C6" w:rsidRPr="001847C6" w:rsidRDefault="001847C6" w:rsidP="001847C6">
      <w:pPr>
        <w:widowControl w:val="0"/>
        <w:ind w:left="360"/>
        <w:rPr>
          <w:b/>
        </w:rPr>
      </w:pPr>
      <w:r w:rsidRPr="001847C6">
        <w:rPr>
          <w:b/>
        </w:rPr>
        <w:t xml:space="preserve">     Представители на бенефициента                                                                   Представители на изпълнителя</w:t>
      </w:r>
    </w:p>
    <w:p w:rsidR="001847C6" w:rsidRPr="001847C6" w:rsidRDefault="001847C6" w:rsidP="001847C6">
      <w:pPr>
        <w:widowControl w:val="0"/>
        <w:ind w:left="360"/>
        <w:rPr>
          <w:b/>
        </w:rPr>
      </w:pPr>
    </w:p>
    <w:tbl>
      <w:tblPr>
        <w:tblW w:w="14000" w:type="dxa"/>
        <w:tblLook w:val="0000" w:firstRow="0" w:lastRow="0" w:firstColumn="0" w:lastColumn="0" w:noHBand="0" w:noVBand="0"/>
      </w:tblPr>
      <w:tblGrid>
        <w:gridCol w:w="2660"/>
        <w:gridCol w:w="2410"/>
        <w:gridCol w:w="1559"/>
        <w:gridCol w:w="567"/>
        <w:gridCol w:w="3119"/>
        <w:gridCol w:w="1984"/>
        <w:gridCol w:w="1701"/>
      </w:tblGrid>
      <w:tr w:rsidR="001847C6" w:rsidRPr="001847C6" w:rsidTr="001847C6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C6" w:rsidRPr="001847C6" w:rsidRDefault="001847C6" w:rsidP="00AD0DAD">
            <w:pPr>
              <w:jc w:val="center"/>
              <w:rPr>
                <w:b/>
                <w:bCs/>
                <w:i/>
                <w:iCs/>
                <w:lang w:eastAsia="ja-JP"/>
              </w:rPr>
            </w:pPr>
            <w:r w:rsidRPr="001847C6">
              <w:rPr>
                <w:b/>
                <w:bCs/>
                <w:i/>
                <w:iCs/>
                <w:lang w:eastAsia="ja-JP"/>
              </w:rPr>
              <w:t>Име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7C6" w:rsidRPr="001847C6" w:rsidRDefault="001847C6" w:rsidP="00AD0DAD">
            <w:pPr>
              <w:jc w:val="center"/>
              <w:rPr>
                <w:b/>
                <w:bCs/>
                <w:i/>
                <w:iCs/>
                <w:lang w:eastAsia="ja-JP"/>
              </w:rPr>
            </w:pPr>
            <w:r w:rsidRPr="001847C6">
              <w:rPr>
                <w:b/>
                <w:bCs/>
                <w:i/>
                <w:iCs/>
                <w:lang w:eastAsia="ja-JP"/>
              </w:rPr>
              <w:t>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C6" w:rsidRPr="001847C6" w:rsidRDefault="001847C6" w:rsidP="00AD0DAD">
            <w:pPr>
              <w:jc w:val="center"/>
              <w:rPr>
                <w:b/>
                <w:bCs/>
                <w:i/>
                <w:iCs/>
                <w:lang w:eastAsia="ja-JP"/>
              </w:rPr>
            </w:pPr>
            <w:r w:rsidRPr="001847C6">
              <w:rPr>
                <w:b/>
                <w:bCs/>
                <w:i/>
                <w:iCs/>
                <w:lang w:eastAsia="ja-JP"/>
              </w:rPr>
              <w:t>Подпис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47C6" w:rsidRPr="001847C6" w:rsidRDefault="001847C6" w:rsidP="00AD0DAD">
            <w:pPr>
              <w:jc w:val="center"/>
              <w:rPr>
                <w:b/>
                <w:bCs/>
                <w:i/>
                <w:iCs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jc w:val="center"/>
              <w:rPr>
                <w:b/>
                <w:bCs/>
                <w:i/>
                <w:iCs/>
                <w:lang w:eastAsia="ja-JP"/>
              </w:rPr>
            </w:pPr>
            <w:r w:rsidRPr="001847C6">
              <w:rPr>
                <w:b/>
                <w:bCs/>
                <w:i/>
                <w:iCs/>
                <w:lang w:eastAsia="ja-JP"/>
              </w:rPr>
              <w:t>Име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C6" w:rsidRPr="001847C6" w:rsidRDefault="001847C6" w:rsidP="00AD0DAD">
            <w:pPr>
              <w:jc w:val="center"/>
              <w:rPr>
                <w:b/>
                <w:bCs/>
                <w:i/>
                <w:iCs/>
                <w:lang w:eastAsia="ja-JP"/>
              </w:rPr>
            </w:pPr>
            <w:r w:rsidRPr="001847C6">
              <w:rPr>
                <w:b/>
                <w:bCs/>
                <w:i/>
                <w:iCs/>
                <w:lang w:eastAsia="ja-JP"/>
              </w:rPr>
              <w:t>Позиция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jc w:val="center"/>
              <w:rPr>
                <w:b/>
                <w:bCs/>
                <w:i/>
                <w:iCs/>
                <w:lang w:eastAsia="ja-JP"/>
              </w:rPr>
            </w:pPr>
            <w:r w:rsidRPr="001847C6">
              <w:rPr>
                <w:b/>
                <w:bCs/>
                <w:i/>
                <w:iCs/>
                <w:lang w:eastAsia="ja-JP"/>
              </w:rPr>
              <w:t>Подпис</w:t>
            </w:r>
          </w:p>
        </w:tc>
      </w:tr>
      <w:tr w:rsidR="001847C6" w:rsidRPr="001847C6" w:rsidTr="001847C6">
        <w:trPr>
          <w:trHeight w:val="4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C6" w:rsidRPr="001847C6" w:rsidRDefault="001847C6" w:rsidP="00AD0DAD">
            <w:pPr>
              <w:rPr>
                <w:lang w:eastAsia="ja-JP"/>
              </w:rPr>
            </w:pPr>
            <w:r w:rsidRPr="001847C6">
              <w:rPr>
                <w:lang w:eastAsia="ja-JP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rPr>
                <w:lang w:eastAsia="ja-JP"/>
              </w:rPr>
            </w:pPr>
            <w:r w:rsidRPr="001847C6">
              <w:rPr>
                <w:lang w:eastAsia="ja-JP"/>
              </w:rPr>
              <w:t> </w:t>
            </w:r>
          </w:p>
        </w:tc>
      </w:tr>
      <w:tr w:rsidR="001847C6" w:rsidRPr="001847C6" w:rsidTr="001847C6">
        <w:trPr>
          <w:trHeight w:val="4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</w:tr>
    </w:tbl>
    <w:p w:rsidR="001847C6" w:rsidRPr="001847C6" w:rsidRDefault="001847C6" w:rsidP="001847C6">
      <w:pPr>
        <w:widowControl w:val="0"/>
        <w:ind w:left="360"/>
        <w:rPr>
          <w:b/>
        </w:rPr>
      </w:pPr>
    </w:p>
    <w:p w:rsidR="001847C6" w:rsidRPr="001847C6" w:rsidRDefault="001847C6" w:rsidP="001847C6">
      <w:pPr>
        <w:widowControl w:val="0"/>
        <w:ind w:left="360"/>
        <w:rPr>
          <w:b/>
        </w:rPr>
      </w:pPr>
      <w:r w:rsidRPr="001847C6">
        <w:rPr>
          <w:b/>
        </w:rPr>
        <w:t xml:space="preserve">Дата: </w:t>
      </w:r>
    </w:p>
    <w:p w:rsidR="001847C6" w:rsidRPr="001847C6" w:rsidRDefault="001847C6" w:rsidP="001847C6">
      <w:pPr>
        <w:widowControl w:val="0"/>
        <w:ind w:left="360"/>
        <w:rPr>
          <w:b/>
        </w:rPr>
      </w:pPr>
    </w:p>
    <w:p w:rsidR="001847C6" w:rsidRPr="001847C6" w:rsidRDefault="001847C6" w:rsidP="001847C6">
      <w:pPr>
        <w:widowControl w:val="0"/>
        <w:ind w:left="360"/>
        <w:rPr>
          <w:b/>
        </w:rPr>
      </w:pPr>
      <w:r w:rsidRPr="001847C6">
        <w:rPr>
          <w:b/>
        </w:rPr>
        <w:t>Приложения към Констативния протокол:</w:t>
      </w:r>
    </w:p>
    <w:p w:rsidR="00220AF2" w:rsidRPr="000243B1" w:rsidRDefault="001847C6" w:rsidP="00220AF2">
      <w:pPr>
        <w:widowControl w:val="0"/>
        <w:numPr>
          <w:ilvl w:val="0"/>
          <w:numId w:val="4"/>
        </w:numPr>
        <w:ind w:left="360"/>
        <w:jc w:val="both"/>
        <w:rPr>
          <w:b/>
          <w:szCs w:val="20"/>
          <w:lang w:eastAsia="en-US"/>
        </w:rPr>
      </w:pPr>
      <w:r w:rsidRPr="000243B1">
        <w:rPr>
          <w:b/>
        </w:rPr>
        <w:t>Снимков материал</w:t>
      </w:r>
    </w:p>
    <w:sectPr w:rsidR="00220AF2" w:rsidRPr="000243B1" w:rsidSect="009A562E">
      <w:headerReference w:type="default" r:id="rId12"/>
      <w:footerReference w:type="default" r:id="rId13"/>
      <w:pgSz w:w="16838" w:h="11906" w:orient="landscape"/>
      <w:pgMar w:top="1418" w:right="1418" w:bottom="1135" w:left="1418" w:header="709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4BB" w:rsidRDefault="005274BB" w:rsidP="009B4FE1">
      <w:r>
        <w:separator/>
      </w:r>
    </w:p>
  </w:endnote>
  <w:endnote w:type="continuationSeparator" w:id="0">
    <w:p w:rsidR="005274BB" w:rsidRDefault="005274BB" w:rsidP="009B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F1" w:rsidRPr="009A562E" w:rsidRDefault="002127F1" w:rsidP="009A562E">
    <w:pPr>
      <w:tabs>
        <w:tab w:val="center" w:pos="4536"/>
        <w:tab w:val="right" w:pos="9072"/>
      </w:tabs>
      <w:jc w:val="both"/>
      <w:rPr>
        <w:rFonts w:eastAsiaTheme="minorHAnsi"/>
        <w:i/>
        <w:color w:val="548DD4" w:themeColor="text2" w:themeTint="99"/>
        <w:sz w:val="18"/>
        <w:szCs w:val="18"/>
        <w:lang w:eastAsia="en-US"/>
      </w:rPr>
    </w:pPr>
    <w:r w:rsidRPr="009A562E">
      <w:rPr>
        <w:rFonts w:eastAsiaTheme="minorHAnsi"/>
        <w:i/>
        <w:color w:val="548DD4" w:themeColor="text2" w:themeTint="99"/>
        <w:sz w:val="18"/>
        <w:szCs w:val="18"/>
        <w:lang w:eastAsia="en-US"/>
      </w:rPr>
      <w:t>Този документ е създаден в рамките на проект: „Реконструкция, преустройство, модернизация и въвеждане на енергоспестяващи мерки на Комплекс за образование на Медицински университет – София, филиал „Проф. д-р Иван Митев“ – Враца, състоящ се от пет сгради и дворно място“,  който се осъществява с финансовата подкрепа на Оперативна програма „Региони в растеж” 2014-2020 г., съфинансирана от Европейския съюз чрез Европейския фонд за регионално развитие. Цялата отговорност за съдържанието на публикацията се носи от Медицински университет - София и при никакви обстоятелства не може да се счита, че този документ отразява официалното становище на Европейския съюз и Управляващия орган на ОПРР 2014-2020 г.”.</w:t>
    </w:r>
  </w:p>
  <w:sdt>
    <w:sdtPr>
      <w:id w:val="829568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27F1" w:rsidRDefault="002127F1" w:rsidP="009A56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D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27F1" w:rsidRDefault="002127F1" w:rsidP="009A56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4BB" w:rsidRDefault="005274BB" w:rsidP="009B4FE1">
      <w:r>
        <w:separator/>
      </w:r>
    </w:p>
  </w:footnote>
  <w:footnote w:type="continuationSeparator" w:id="0">
    <w:p w:rsidR="005274BB" w:rsidRDefault="005274BB" w:rsidP="009B4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F1" w:rsidRDefault="002127F1" w:rsidP="00D5281D">
    <w:pPr>
      <w:pStyle w:val="Header"/>
    </w:pPr>
  </w:p>
  <w:tbl>
    <w:tblPr>
      <w:tblW w:w="1399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57"/>
      <w:gridCol w:w="1804"/>
      <w:gridCol w:w="7904"/>
      <w:gridCol w:w="1134"/>
    </w:tblGrid>
    <w:tr w:rsidR="002127F1" w:rsidRPr="00EF3AB5" w:rsidTr="00D839FA">
      <w:trPr>
        <w:tblHeader/>
        <w:jc w:val="center"/>
      </w:trPr>
      <w:tc>
        <w:tcPr>
          <w:tcW w:w="315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clear" w:color="auto" w:fill="auto"/>
          <w:vAlign w:val="center"/>
        </w:tcPr>
        <w:p w:rsidR="002127F1" w:rsidRDefault="002127F1" w:rsidP="00667345">
          <w:pPr>
            <w:widowControl w:val="0"/>
            <w:suppressAutoHyphens/>
            <w:ind w:left="142"/>
            <w:jc w:val="center"/>
            <w:rPr>
              <w:rFonts w:eastAsia="HG Mincho Light J"/>
              <w:b/>
              <w:color w:val="000000"/>
              <w:sz w:val="20"/>
              <w:szCs w:val="20"/>
              <w:lang w:val="en-US"/>
            </w:rPr>
          </w:pPr>
          <w:r w:rsidRPr="00EF3AB5">
            <w:rPr>
              <w:rFonts w:eastAsia="HG Mincho Light J"/>
              <w:b/>
              <w:color w:val="000000"/>
              <w:sz w:val="20"/>
              <w:szCs w:val="20"/>
            </w:rPr>
            <w:t xml:space="preserve">МИНИСТЕРСТВО НА РЕГИОНАЛНОТО </w:t>
          </w:r>
        </w:p>
        <w:p w:rsidR="002127F1" w:rsidRPr="00EF3AB5" w:rsidRDefault="002127F1" w:rsidP="00667345">
          <w:pPr>
            <w:widowControl w:val="0"/>
            <w:suppressAutoHyphens/>
            <w:ind w:left="142"/>
            <w:jc w:val="center"/>
            <w:rPr>
              <w:rFonts w:eastAsia="HG Mincho Light J"/>
              <w:b/>
              <w:color w:val="000000"/>
              <w:sz w:val="20"/>
              <w:szCs w:val="20"/>
            </w:rPr>
          </w:pPr>
          <w:r w:rsidRPr="00EF3AB5">
            <w:rPr>
              <w:rFonts w:eastAsia="HG Mincho Light J"/>
              <w:b/>
              <w:color w:val="000000"/>
              <w:sz w:val="20"/>
              <w:szCs w:val="20"/>
            </w:rPr>
            <w:t xml:space="preserve">РАЗВИТИЕ И БЛАГОУСТРОЙСТВОТО </w:t>
          </w:r>
        </w:p>
      </w:tc>
      <w:tc>
        <w:tcPr>
          <w:tcW w:w="9708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</w:tcPr>
        <w:p w:rsidR="002127F1" w:rsidRPr="00EF3AB5" w:rsidRDefault="002127F1" w:rsidP="00667345">
          <w:pPr>
            <w:jc w:val="center"/>
            <w:rPr>
              <w:b/>
              <w:sz w:val="20"/>
              <w:szCs w:val="20"/>
            </w:rPr>
          </w:pPr>
          <w:r w:rsidRPr="00EF3AB5">
            <w:rPr>
              <w:b/>
              <w:sz w:val="20"/>
              <w:szCs w:val="20"/>
            </w:rPr>
            <w:t xml:space="preserve">НАРЪЧНИК ЗА УПРАВЛЕНИЕ </w:t>
          </w:r>
        </w:p>
        <w:p w:rsidR="002127F1" w:rsidRPr="00EF3AB5" w:rsidRDefault="002127F1" w:rsidP="00667345">
          <w:pPr>
            <w:jc w:val="center"/>
            <w:rPr>
              <w:b/>
              <w:lang w:val="ru-RU"/>
            </w:rPr>
          </w:pPr>
          <w:r w:rsidRPr="00EF3AB5">
            <w:rPr>
              <w:b/>
              <w:sz w:val="20"/>
              <w:szCs w:val="20"/>
            </w:rPr>
            <w:t>И ИЗПЪЛНЕНИЕ НА ОПЕРАТИВНА ПРОГРАМА „РЕГИОНИ В РАСТЕЖ” 2014-2020 г.</w:t>
          </w:r>
        </w:p>
      </w:tc>
      <w:tc>
        <w:tcPr>
          <w:tcW w:w="113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E6E6E6"/>
          <w:vAlign w:val="center"/>
        </w:tcPr>
        <w:p w:rsidR="002127F1" w:rsidRPr="00EF3AB5" w:rsidRDefault="002127F1" w:rsidP="00667345">
          <w:pPr>
            <w:jc w:val="center"/>
            <w:rPr>
              <w:b/>
              <w:sz w:val="20"/>
              <w:szCs w:val="20"/>
            </w:rPr>
          </w:pPr>
          <w:r w:rsidRPr="00EF3AB5">
            <w:rPr>
              <w:b/>
              <w:sz w:val="20"/>
              <w:szCs w:val="20"/>
            </w:rPr>
            <w:t>Раздел</w:t>
          </w:r>
          <w:r w:rsidRPr="00EF3AB5">
            <w:rPr>
              <w:b/>
              <w:sz w:val="20"/>
              <w:szCs w:val="20"/>
              <w:lang w:val="en-US"/>
            </w:rPr>
            <w:t xml:space="preserve">    </w:t>
          </w:r>
        </w:p>
        <w:p w:rsidR="002127F1" w:rsidRPr="00EF3AB5" w:rsidRDefault="002127F1" w:rsidP="00667345">
          <w:pPr>
            <w:jc w:val="center"/>
          </w:pPr>
          <w:r w:rsidRPr="00EF3AB5">
            <w:rPr>
              <w:b/>
              <w:sz w:val="20"/>
              <w:szCs w:val="20"/>
            </w:rPr>
            <w:t>10</w:t>
          </w:r>
        </w:p>
      </w:tc>
    </w:tr>
    <w:tr w:rsidR="002127F1" w:rsidRPr="00EF3AB5" w:rsidTr="00D839FA">
      <w:trPr>
        <w:jc w:val="center"/>
      </w:trPr>
      <w:tc>
        <w:tcPr>
          <w:tcW w:w="3157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shd w:val="clear" w:color="auto" w:fill="auto"/>
        </w:tcPr>
        <w:p w:rsidR="002127F1" w:rsidRPr="00EF3AB5" w:rsidRDefault="002127F1" w:rsidP="0078608D">
          <w:pPr>
            <w:widowControl w:val="0"/>
            <w:suppressLineNumbers/>
            <w:suppressAutoHyphens/>
            <w:spacing w:beforeAutospacing="1" w:after="120" w:afterAutospacing="1"/>
            <w:jc w:val="center"/>
            <w:rPr>
              <w:rFonts w:eastAsia="HG Mincho Light J"/>
              <w:b/>
              <w:color w:val="000000"/>
              <w:sz w:val="20"/>
              <w:szCs w:val="20"/>
              <w:lang w:val="ru-RU"/>
            </w:rPr>
          </w:pPr>
          <w:r w:rsidRPr="00EF3AB5">
            <w:rPr>
              <w:rFonts w:eastAsia="HG Mincho Light J"/>
              <w:b/>
              <w:color w:val="000000"/>
              <w:sz w:val="20"/>
              <w:szCs w:val="20"/>
            </w:rPr>
            <w:t>Главна дирекция</w:t>
          </w:r>
          <w:r w:rsidRPr="00EF3AB5">
            <w:rPr>
              <w:rFonts w:eastAsia="HG Mincho Light J"/>
              <w:b/>
              <w:color w:val="000000"/>
              <w:sz w:val="20"/>
              <w:szCs w:val="20"/>
              <w:lang w:val="ru-RU"/>
            </w:rPr>
            <w:t xml:space="preserve"> “</w:t>
          </w:r>
          <w:r>
            <w:rPr>
              <w:rFonts w:eastAsia="HG Mincho Light J"/>
              <w:b/>
              <w:color w:val="000000"/>
              <w:sz w:val="20"/>
              <w:szCs w:val="20"/>
            </w:rPr>
            <w:t>Градско и</w:t>
          </w:r>
          <w:r w:rsidRPr="00EF3AB5">
            <w:rPr>
              <w:rFonts w:eastAsia="HG Mincho Light J"/>
              <w:b/>
              <w:color w:val="000000"/>
              <w:sz w:val="20"/>
              <w:szCs w:val="20"/>
            </w:rPr>
            <w:t xml:space="preserve"> регионално развитие</w:t>
          </w:r>
          <w:r w:rsidRPr="00EF3AB5">
            <w:rPr>
              <w:rFonts w:eastAsia="HG Mincho Light J"/>
              <w:b/>
              <w:color w:val="000000"/>
              <w:sz w:val="20"/>
              <w:szCs w:val="20"/>
              <w:lang w:val="ru-RU"/>
            </w:rPr>
            <w:t>”</w:t>
          </w:r>
        </w:p>
      </w:tc>
      <w:tc>
        <w:tcPr>
          <w:tcW w:w="10842" w:type="dxa"/>
          <w:gridSpan w:val="3"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vAlign w:val="center"/>
        </w:tcPr>
        <w:p w:rsidR="002127F1" w:rsidRPr="00EF3AB5" w:rsidRDefault="002127F1" w:rsidP="001847C6">
          <w:pPr>
            <w:pStyle w:val="Header"/>
            <w:jc w:val="center"/>
            <w:rPr>
              <w:rFonts w:eastAsia="HG Mincho Light J"/>
              <w:b/>
              <w:i/>
              <w:color w:val="000000"/>
              <w:sz w:val="28"/>
              <w:szCs w:val="28"/>
            </w:rPr>
          </w:pPr>
          <w:r w:rsidRPr="00A00040">
            <w:rPr>
              <w:rFonts w:eastAsia="HG Mincho Light J"/>
              <w:b/>
              <w:i/>
              <w:color w:val="000000"/>
              <w:sz w:val="28"/>
              <w:szCs w:val="28"/>
            </w:rPr>
            <w:t xml:space="preserve">ПРИЛОЖЕНИЕ </w:t>
          </w:r>
          <w:r w:rsidRPr="00110B86">
            <w:rPr>
              <w:rFonts w:eastAsia="HG Mincho Light J"/>
              <w:b/>
              <w:i/>
              <w:color w:val="000000"/>
              <w:sz w:val="28"/>
              <w:szCs w:val="28"/>
            </w:rPr>
            <w:t>10.</w:t>
          </w:r>
          <w:r>
            <w:rPr>
              <w:rFonts w:eastAsia="HG Mincho Light J"/>
              <w:b/>
              <w:i/>
              <w:color w:val="000000"/>
              <w:sz w:val="28"/>
              <w:szCs w:val="28"/>
            </w:rPr>
            <w:t>3</w:t>
          </w:r>
          <w:r w:rsidRPr="00110B86">
            <w:rPr>
              <w:rFonts w:eastAsia="HG Mincho Light J"/>
              <w:b/>
              <w:i/>
              <w:color w:val="000000"/>
              <w:sz w:val="28"/>
              <w:szCs w:val="28"/>
            </w:rPr>
            <w:t>-</w:t>
          </w:r>
          <w:r>
            <w:rPr>
              <w:rFonts w:eastAsia="HG Mincho Light J"/>
              <w:b/>
              <w:i/>
              <w:color w:val="000000"/>
              <w:sz w:val="28"/>
              <w:szCs w:val="28"/>
            </w:rPr>
            <w:t>3</w:t>
          </w:r>
          <w:r>
            <w:rPr>
              <w:rFonts w:eastAsia="HG Mincho Light J"/>
              <w:b/>
              <w:i/>
              <w:color w:val="000000"/>
              <w:sz w:val="28"/>
              <w:szCs w:val="28"/>
              <w:lang w:val="en-US"/>
            </w:rPr>
            <w:t xml:space="preserve"> </w:t>
          </w:r>
          <w:r w:rsidRPr="001847C6">
            <w:rPr>
              <w:rFonts w:eastAsia="HG Mincho Light J"/>
              <w:b/>
              <w:i/>
              <w:color w:val="000000"/>
              <w:sz w:val="28"/>
              <w:szCs w:val="28"/>
            </w:rPr>
            <w:t>Двустранен Констативен протокол между бенефициент по ОПРР и изпълнител на договор по обществена поръчка</w:t>
          </w:r>
        </w:p>
      </w:tc>
    </w:tr>
    <w:tr w:rsidR="002127F1" w:rsidRPr="00EF3AB5" w:rsidTr="007B06D7">
      <w:trPr>
        <w:trHeight w:val="274"/>
        <w:jc w:val="center"/>
      </w:trPr>
      <w:tc>
        <w:tcPr>
          <w:tcW w:w="3157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shd w:val="clear" w:color="auto" w:fill="auto"/>
        </w:tcPr>
        <w:p w:rsidR="002127F1" w:rsidRPr="00F875AF" w:rsidRDefault="002127F1" w:rsidP="00667345">
          <w:pPr>
            <w:jc w:val="center"/>
            <w:rPr>
              <w:b/>
              <w:sz w:val="20"/>
              <w:szCs w:val="20"/>
              <w:lang w:val="en-US" w:eastAsia="en-US"/>
            </w:rPr>
          </w:pPr>
          <w:r w:rsidRPr="00EF3AB5">
            <w:rPr>
              <w:b/>
              <w:sz w:val="20"/>
              <w:szCs w:val="20"/>
              <w:lang w:eastAsia="en-US"/>
            </w:rPr>
            <w:t>Управляващ орган на ОП „Региони в растеж”</w:t>
          </w:r>
          <w:r>
            <w:rPr>
              <w:b/>
              <w:sz w:val="20"/>
              <w:szCs w:val="20"/>
              <w:lang w:val="en-US" w:eastAsia="en-US"/>
            </w:rPr>
            <w:t xml:space="preserve"> 2014-2020</w:t>
          </w:r>
        </w:p>
      </w:tc>
      <w:tc>
        <w:tcPr>
          <w:tcW w:w="1804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shd w:val="clear" w:color="auto" w:fill="auto"/>
          <w:vAlign w:val="center"/>
        </w:tcPr>
        <w:p w:rsidR="002127F1" w:rsidRDefault="002127F1" w:rsidP="00667345">
          <w:pPr>
            <w:widowControl w:val="0"/>
            <w:suppressLineNumbers/>
            <w:suppressAutoHyphens/>
            <w:spacing w:beforeAutospacing="1" w:after="120" w:afterAutospacing="1"/>
            <w:jc w:val="center"/>
            <w:rPr>
              <w:lang w:val="en-US"/>
            </w:rPr>
          </w:pPr>
          <w:r w:rsidRPr="00EF3AB5">
            <w:rPr>
              <w:rFonts w:eastAsia="HG Mincho Light J"/>
              <w:color w:val="000000"/>
              <w:sz w:val="20"/>
              <w:szCs w:val="20"/>
            </w:rPr>
            <w:t>Версия</w:t>
          </w:r>
          <w:r w:rsidRPr="00EF3AB5">
            <w:rPr>
              <w:rFonts w:eastAsia="HG Mincho Light J"/>
              <w:color w:val="000000"/>
              <w:sz w:val="20"/>
              <w:szCs w:val="20"/>
              <w:lang w:val="en-US"/>
            </w:rPr>
            <w:t xml:space="preserve"> </w:t>
          </w:r>
          <w:r>
            <w:rPr>
              <w:rFonts w:eastAsia="HG Mincho Light J"/>
              <w:color w:val="000000"/>
              <w:sz w:val="20"/>
              <w:szCs w:val="20"/>
            </w:rPr>
            <w:t>5</w:t>
          </w:r>
          <w:r>
            <w:t xml:space="preserve"> </w:t>
          </w:r>
        </w:p>
        <w:p w:rsidR="002127F1" w:rsidRPr="00EF3AB5" w:rsidRDefault="002127F1" w:rsidP="0082353E">
          <w:pPr>
            <w:widowControl w:val="0"/>
            <w:suppressLineNumbers/>
            <w:suppressAutoHyphens/>
            <w:spacing w:beforeAutospacing="1" w:after="120" w:afterAutospacing="1"/>
            <w:jc w:val="center"/>
            <w:rPr>
              <w:rFonts w:eastAsia="HG Mincho Light J"/>
              <w:color w:val="000000"/>
              <w:sz w:val="20"/>
              <w:szCs w:val="20"/>
            </w:rPr>
          </w:pPr>
          <w:r w:rsidRPr="007E78A6">
            <w:rPr>
              <w:rFonts w:eastAsia="HG Mincho Light J"/>
              <w:color w:val="000000"/>
              <w:sz w:val="20"/>
              <w:szCs w:val="20"/>
              <w:lang w:val="en-US"/>
            </w:rPr>
            <w:t xml:space="preserve">м. </w:t>
          </w:r>
          <w:r w:rsidRPr="007B06D7">
            <w:rPr>
              <w:rFonts w:eastAsia="HG Mincho Light J"/>
              <w:color w:val="000000"/>
              <w:sz w:val="20"/>
              <w:szCs w:val="20"/>
            </w:rPr>
            <w:t>октомври</w:t>
          </w:r>
          <w:r w:rsidRPr="005F43E9">
            <w:rPr>
              <w:rFonts w:eastAsia="HG Mincho Light J"/>
              <w:color w:val="000000"/>
              <w:sz w:val="20"/>
              <w:szCs w:val="20"/>
            </w:rPr>
            <w:t xml:space="preserve"> 2016</w:t>
          </w:r>
          <w:r w:rsidRPr="007E78A6">
            <w:rPr>
              <w:rFonts w:eastAsia="HG Mincho Light J"/>
              <w:color w:val="000000"/>
              <w:sz w:val="20"/>
              <w:szCs w:val="20"/>
              <w:lang w:val="en-US"/>
            </w:rPr>
            <w:t xml:space="preserve"> г.</w:t>
          </w:r>
        </w:p>
      </w:tc>
      <w:tc>
        <w:tcPr>
          <w:tcW w:w="7904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shd w:val="clear" w:color="auto" w:fill="auto"/>
          <w:vAlign w:val="center"/>
        </w:tcPr>
        <w:p w:rsidR="002127F1" w:rsidRPr="00EF3AB5" w:rsidRDefault="002127F1" w:rsidP="00667345">
          <w:pPr>
            <w:widowControl w:val="0"/>
            <w:suppressLineNumbers/>
            <w:suppressAutoHyphens/>
            <w:spacing w:beforeAutospacing="1" w:after="120" w:afterAutospacing="1"/>
            <w:rPr>
              <w:rFonts w:eastAsia="HG Mincho Light J"/>
              <w:color w:val="000000"/>
              <w:sz w:val="20"/>
              <w:szCs w:val="20"/>
            </w:rPr>
          </w:pPr>
        </w:p>
      </w:tc>
      <w:tc>
        <w:tcPr>
          <w:tcW w:w="1134" w:type="dxa"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vAlign w:val="center"/>
        </w:tcPr>
        <w:p w:rsidR="002127F1" w:rsidRPr="00EF3AB5" w:rsidRDefault="002127F1" w:rsidP="00667345">
          <w:pPr>
            <w:widowControl w:val="0"/>
            <w:suppressLineNumbers/>
            <w:suppressAutoHyphens/>
            <w:spacing w:beforeAutospacing="1" w:after="120" w:afterAutospacing="1"/>
            <w:jc w:val="center"/>
            <w:rPr>
              <w:rFonts w:eastAsia="HG Mincho Light J"/>
              <w:color w:val="000000"/>
              <w:sz w:val="20"/>
              <w:szCs w:val="20"/>
              <w:lang w:val="en-US"/>
            </w:rPr>
          </w:pPr>
          <w:r w:rsidRPr="00EF3AB5">
            <w:rPr>
              <w:rFonts w:eastAsia="HG Mincho Light J"/>
              <w:color w:val="000000"/>
              <w:sz w:val="20"/>
              <w:szCs w:val="20"/>
            </w:rPr>
            <w:t>Стр.</w:t>
          </w:r>
          <w:r w:rsidRPr="00EF3AB5">
            <w:rPr>
              <w:rFonts w:eastAsia="HG Mincho Light J"/>
              <w:color w:val="000000"/>
              <w:sz w:val="20"/>
              <w:szCs w:val="20"/>
              <w:lang w:val="en-US"/>
            </w:rPr>
            <w:t xml:space="preserve"> </w:t>
          </w:r>
          <w:r w:rsidRPr="00EF3AB5">
            <w:rPr>
              <w:rFonts w:eastAsia="HG Mincho Light J"/>
              <w:color w:val="000000"/>
              <w:sz w:val="20"/>
              <w:szCs w:val="20"/>
              <w:lang w:val="en-US"/>
            </w:rPr>
            <w:fldChar w:fldCharType="begin"/>
          </w:r>
          <w:r w:rsidRPr="00EF3AB5">
            <w:rPr>
              <w:rFonts w:eastAsia="HG Mincho Light J"/>
              <w:color w:val="000000"/>
              <w:sz w:val="20"/>
              <w:szCs w:val="20"/>
              <w:lang w:val="en-US"/>
            </w:rPr>
            <w:instrText xml:space="preserve"> PAGE </w:instrText>
          </w:r>
          <w:r w:rsidRPr="00EF3AB5">
            <w:rPr>
              <w:rFonts w:eastAsia="HG Mincho Light J"/>
              <w:color w:val="000000"/>
              <w:sz w:val="20"/>
              <w:szCs w:val="20"/>
              <w:lang w:val="en-US"/>
            </w:rPr>
            <w:fldChar w:fldCharType="separate"/>
          </w:r>
          <w:r w:rsidR="00F32D79">
            <w:rPr>
              <w:rFonts w:eastAsia="HG Mincho Light J"/>
              <w:noProof/>
              <w:color w:val="000000"/>
              <w:sz w:val="20"/>
              <w:szCs w:val="20"/>
              <w:lang w:val="en-US"/>
            </w:rPr>
            <w:t>1</w:t>
          </w:r>
          <w:r w:rsidRPr="00EF3AB5">
            <w:rPr>
              <w:rFonts w:eastAsia="HG Mincho Light J"/>
              <w:color w:val="000000"/>
              <w:sz w:val="20"/>
              <w:szCs w:val="20"/>
              <w:lang w:val="en-US"/>
            </w:rPr>
            <w:fldChar w:fldCharType="end"/>
          </w:r>
          <w:r w:rsidRPr="00EF3AB5">
            <w:rPr>
              <w:rFonts w:eastAsia="HG Mincho Light J"/>
              <w:color w:val="000000"/>
              <w:sz w:val="20"/>
              <w:szCs w:val="20"/>
              <w:lang w:val="en-US"/>
            </w:rPr>
            <w:t xml:space="preserve"> </w:t>
          </w:r>
          <w:r w:rsidRPr="00EF3AB5">
            <w:rPr>
              <w:rFonts w:eastAsia="HG Mincho Light J"/>
              <w:color w:val="000000"/>
              <w:sz w:val="20"/>
              <w:szCs w:val="20"/>
            </w:rPr>
            <w:t>от</w:t>
          </w:r>
          <w:r w:rsidRPr="00EF3AB5">
            <w:rPr>
              <w:rFonts w:eastAsia="HG Mincho Light J"/>
              <w:color w:val="000000"/>
              <w:sz w:val="20"/>
              <w:szCs w:val="20"/>
              <w:lang w:val="en-US"/>
            </w:rPr>
            <w:t xml:space="preserve"> </w:t>
          </w:r>
          <w:r w:rsidRPr="00EF3AB5">
            <w:rPr>
              <w:sz w:val="20"/>
              <w:szCs w:val="20"/>
              <w:lang w:val="en-US"/>
            </w:rPr>
            <w:fldChar w:fldCharType="begin"/>
          </w:r>
          <w:r w:rsidRPr="00EF3AB5">
            <w:rPr>
              <w:sz w:val="20"/>
              <w:szCs w:val="20"/>
              <w:lang w:val="en-US"/>
            </w:rPr>
            <w:instrText xml:space="preserve"> NUMPAGES </w:instrText>
          </w:r>
          <w:r w:rsidRPr="00EF3AB5">
            <w:rPr>
              <w:sz w:val="20"/>
              <w:szCs w:val="20"/>
              <w:lang w:val="en-US"/>
            </w:rPr>
            <w:fldChar w:fldCharType="separate"/>
          </w:r>
          <w:r w:rsidR="00F32D79">
            <w:rPr>
              <w:noProof/>
              <w:sz w:val="20"/>
              <w:szCs w:val="20"/>
              <w:lang w:val="en-US"/>
            </w:rPr>
            <w:t>17</w:t>
          </w:r>
          <w:r w:rsidRPr="00EF3AB5">
            <w:rPr>
              <w:sz w:val="20"/>
              <w:szCs w:val="20"/>
              <w:lang w:val="en-US"/>
            </w:rPr>
            <w:fldChar w:fldCharType="end"/>
          </w:r>
        </w:p>
      </w:tc>
    </w:tr>
  </w:tbl>
  <w:p w:rsidR="002127F1" w:rsidRPr="00D5281D" w:rsidRDefault="002127F1" w:rsidP="00D528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F72"/>
    <w:multiLevelType w:val="hybridMultilevel"/>
    <w:tmpl w:val="BF0A7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E626A"/>
    <w:multiLevelType w:val="hybridMultilevel"/>
    <w:tmpl w:val="D06A23DC"/>
    <w:lvl w:ilvl="0" w:tplc="F4E489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5961D6"/>
    <w:multiLevelType w:val="hybridMultilevel"/>
    <w:tmpl w:val="0FCE998A"/>
    <w:lvl w:ilvl="0" w:tplc="4A2CE3C4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6E7F4310"/>
    <w:multiLevelType w:val="hybridMultilevel"/>
    <w:tmpl w:val="75548922"/>
    <w:lvl w:ilvl="0" w:tplc="0EAA037E">
      <w:start w:val="3"/>
      <w:numFmt w:val="upperRoman"/>
      <w:lvlText w:val="%1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89"/>
    <w:rsid w:val="000005D1"/>
    <w:rsid w:val="0000298E"/>
    <w:rsid w:val="000243B1"/>
    <w:rsid w:val="00025157"/>
    <w:rsid w:val="000365DE"/>
    <w:rsid w:val="0005415C"/>
    <w:rsid w:val="00062913"/>
    <w:rsid w:val="0006456E"/>
    <w:rsid w:val="00064DDD"/>
    <w:rsid w:val="0008458F"/>
    <w:rsid w:val="000856C1"/>
    <w:rsid w:val="000C1446"/>
    <w:rsid w:val="000F3FE0"/>
    <w:rsid w:val="00120B30"/>
    <w:rsid w:val="0012484F"/>
    <w:rsid w:val="0012500F"/>
    <w:rsid w:val="0014667A"/>
    <w:rsid w:val="001531C2"/>
    <w:rsid w:val="00167674"/>
    <w:rsid w:val="001704E0"/>
    <w:rsid w:val="00171F15"/>
    <w:rsid w:val="00175CC9"/>
    <w:rsid w:val="00176E96"/>
    <w:rsid w:val="001847C6"/>
    <w:rsid w:val="001B4E40"/>
    <w:rsid w:val="001E1F77"/>
    <w:rsid w:val="00202CD0"/>
    <w:rsid w:val="002068EF"/>
    <w:rsid w:val="002127F1"/>
    <w:rsid w:val="0021368A"/>
    <w:rsid w:val="00220AF2"/>
    <w:rsid w:val="00222143"/>
    <w:rsid w:val="00225F7F"/>
    <w:rsid w:val="002632B5"/>
    <w:rsid w:val="00270C3B"/>
    <w:rsid w:val="00276744"/>
    <w:rsid w:val="00286EA4"/>
    <w:rsid w:val="002879CA"/>
    <w:rsid w:val="002A0A89"/>
    <w:rsid w:val="002C612B"/>
    <w:rsid w:val="002C638D"/>
    <w:rsid w:val="002D44F2"/>
    <w:rsid w:val="003015FD"/>
    <w:rsid w:val="00311470"/>
    <w:rsid w:val="003129CC"/>
    <w:rsid w:val="00314865"/>
    <w:rsid w:val="0033458E"/>
    <w:rsid w:val="00341434"/>
    <w:rsid w:val="00351271"/>
    <w:rsid w:val="0035666C"/>
    <w:rsid w:val="00361CBE"/>
    <w:rsid w:val="00374C1A"/>
    <w:rsid w:val="0037532C"/>
    <w:rsid w:val="00377A61"/>
    <w:rsid w:val="0038043E"/>
    <w:rsid w:val="003A1DAA"/>
    <w:rsid w:val="003C45EB"/>
    <w:rsid w:val="003C481C"/>
    <w:rsid w:val="003D27CF"/>
    <w:rsid w:val="00425453"/>
    <w:rsid w:val="00434911"/>
    <w:rsid w:val="0044135D"/>
    <w:rsid w:val="00450080"/>
    <w:rsid w:val="0046161D"/>
    <w:rsid w:val="00465DCF"/>
    <w:rsid w:val="004868FC"/>
    <w:rsid w:val="00496B2B"/>
    <w:rsid w:val="004A0A01"/>
    <w:rsid w:val="004B5E65"/>
    <w:rsid w:val="004B7E93"/>
    <w:rsid w:val="004D5476"/>
    <w:rsid w:val="005274BB"/>
    <w:rsid w:val="005411C3"/>
    <w:rsid w:val="00554D9F"/>
    <w:rsid w:val="0055576F"/>
    <w:rsid w:val="005627F3"/>
    <w:rsid w:val="00576B40"/>
    <w:rsid w:val="00586F38"/>
    <w:rsid w:val="005923C0"/>
    <w:rsid w:val="00592A88"/>
    <w:rsid w:val="005970D8"/>
    <w:rsid w:val="005A2973"/>
    <w:rsid w:val="005A6974"/>
    <w:rsid w:val="005B23A2"/>
    <w:rsid w:val="005C799F"/>
    <w:rsid w:val="005D1CFE"/>
    <w:rsid w:val="005D26E6"/>
    <w:rsid w:val="005E1FBF"/>
    <w:rsid w:val="005F2FC1"/>
    <w:rsid w:val="005F43E9"/>
    <w:rsid w:val="00611E43"/>
    <w:rsid w:val="00614CC4"/>
    <w:rsid w:val="00615722"/>
    <w:rsid w:val="00635B57"/>
    <w:rsid w:val="006443D2"/>
    <w:rsid w:val="006451E0"/>
    <w:rsid w:val="00646908"/>
    <w:rsid w:val="00667345"/>
    <w:rsid w:val="00670D5E"/>
    <w:rsid w:val="006C0900"/>
    <w:rsid w:val="006C1CCD"/>
    <w:rsid w:val="006C42DC"/>
    <w:rsid w:val="006D683D"/>
    <w:rsid w:val="00717C47"/>
    <w:rsid w:val="00725845"/>
    <w:rsid w:val="007267A5"/>
    <w:rsid w:val="007815BE"/>
    <w:rsid w:val="0078608D"/>
    <w:rsid w:val="007A1B55"/>
    <w:rsid w:val="007A268F"/>
    <w:rsid w:val="007A2897"/>
    <w:rsid w:val="007B06D7"/>
    <w:rsid w:val="007B496A"/>
    <w:rsid w:val="007E6A3E"/>
    <w:rsid w:val="0082353E"/>
    <w:rsid w:val="0082626D"/>
    <w:rsid w:val="008361A8"/>
    <w:rsid w:val="00843CF9"/>
    <w:rsid w:val="00880786"/>
    <w:rsid w:val="00893326"/>
    <w:rsid w:val="008B435C"/>
    <w:rsid w:val="008B6708"/>
    <w:rsid w:val="008D3BBE"/>
    <w:rsid w:val="008E090E"/>
    <w:rsid w:val="008F2933"/>
    <w:rsid w:val="009055EE"/>
    <w:rsid w:val="009067FA"/>
    <w:rsid w:val="0091006F"/>
    <w:rsid w:val="00955AAC"/>
    <w:rsid w:val="009618FD"/>
    <w:rsid w:val="00971DA6"/>
    <w:rsid w:val="00984616"/>
    <w:rsid w:val="009940DD"/>
    <w:rsid w:val="009959DE"/>
    <w:rsid w:val="00996A71"/>
    <w:rsid w:val="009A562E"/>
    <w:rsid w:val="009B3432"/>
    <w:rsid w:val="009B4FE1"/>
    <w:rsid w:val="009C081C"/>
    <w:rsid w:val="009D71C9"/>
    <w:rsid w:val="00A007B0"/>
    <w:rsid w:val="00A0462B"/>
    <w:rsid w:val="00A1135C"/>
    <w:rsid w:val="00A219AD"/>
    <w:rsid w:val="00A3629A"/>
    <w:rsid w:val="00A36599"/>
    <w:rsid w:val="00A3663D"/>
    <w:rsid w:val="00A43369"/>
    <w:rsid w:val="00A67905"/>
    <w:rsid w:val="00A85829"/>
    <w:rsid w:val="00A90DBB"/>
    <w:rsid w:val="00A93D11"/>
    <w:rsid w:val="00AD0DAD"/>
    <w:rsid w:val="00AD478E"/>
    <w:rsid w:val="00AE7D3C"/>
    <w:rsid w:val="00B0047F"/>
    <w:rsid w:val="00B064F6"/>
    <w:rsid w:val="00B6351F"/>
    <w:rsid w:val="00BB0E71"/>
    <w:rsid w:val="00BB4903"/>
    <w:rsid w:val="00BC2E6B"/>
    <w:rsid w:val="00BE5517"/>
    <w:rsid w:val="00C00654"/>
    <w:rsid w:val="00C0135E"/>
    <w:rsid w:val="00C02050"/>
    <w:rsid w:val="00C02E94"/>
    <w:rsid w:val="00C32AC6"/>
    <w:rsid w:val="00C975BD"/>
    <w:rsid w:val="00CA07BB"/>
    <w:rsid w:val="00CB6661"/>
    <w:rsid w:val="00D13144"/>
    <w:rsid w:val="00D41BF8"/>
    <w:rsid w:val="00D44E9E"/>
    <w:rsid w:val="00D5281D"/>
    <w:rsid w:val="00D62469"/>
    <w:rsid w:val="00D62AEE"/>
    <w:rsid w:val="00D63386"/>
    <w:rsid w:val="00D77DC0"/>
    <w:rsid w:val="00D839FA"/>
    <w:rsid w:val="00D95AF5"/>
    <w:rsid w:val="00DB490C"/>
    <w:rsid w:val="00DF51DF"/>
    <w:rsid w:val="00DF553D"/>
    <w:rsid w:val="00E058EC"/>
    <w:rsid w:val="00E74E21"/>
    <w:rsid w:val="00ED620E"/>
    <w:rsid w:val="00EE4B98"/>
    <w:rsid w:val="00EF5E59"/>
    <w:rsid w:val="00EF7649"/>
    <w:rsid w:val="00F03858"/>
    <w:rsid w:val="00F0686B"/>
    <w:rsid w:val="00F1545C"/>
    <w:rsid w:val="00F277CE"/>
    <w:rsid w:val="00F32D79"/>
    <w:rsid w:val="00F32F8C"/>
    <w:rsid w:val="00F331AF"/>
    <w:rsid w:val="00F449C8"/>
    <w:rsid w:val="00F6639E"/>
    <w:rsid w:val="00F75522"/>
    <w:rsid w:val="00F77050"/>
    <w:rsid w:val="00F97C4C"/>
    <w:rsid w:val="00FA6316"/>
    <w:rsid w:val="00FB4452"/>
    <w:rsid w:val="00FB641D"/>
    <w:rsid w:val="00FC0F23"/>
    <w:rsid w:val="00FC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A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0A8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A0A8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B5E6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5281D"/>
  </w:style>
  <w:style w:type="table" w:styleId="TableGrid">
    <w:name w:val="Table Grid"/>
    <w:basedOn w:val="TableNormal"/>
    <w:rsid w:val="00D52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717C47"/>
    <w:rPr>
      <w:rFonts w:ascii="Arial" w:hAnsi="Arial"/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rsid w:val="00717C47"/>
    <w:rPr>
      <w:rFonts w:ascii="Arial" w:hAnsi="Arial"/>
      <w:lang w:val="en-GB" w:eastAsia="en-US"/>
    </w:rPr>
  </w:style>
  <w:style w:type="character" w:styleId="FootnoteReference">
    <w:name w:val="footnote reference"/>
    <w:rsid w:val="00717C47"/>
    <w:rPr>
      <w:vertAlign w:val="superscript"/>
    </w:rPr>
  </w:style>
  <w:style w:type="paragraph" w:customStyle="1" w:styleId="CharCharChar1CharCharCharCharCharCharCharCharCharChar">
    <w:name w:val="Char Char Char1 Знак Char Char Char Знак Char Char Знак Char Char Char Char Char"/>
    <w:basedOn w:val="Normal"/>
    <w:rsid w:val="00220A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erChar">
    <w:name w:val="Header Char"/>
    <w:link w:val="Header"/>
    <w:uiPriority w:val="99"/>
    <w:rsid w:val="0005415C"/>
    <w:rPr>
      <w:sz w:val="24"/>
      <w:szCs w:val="24"/>
    </w:rPr>
  </w:style>
  <w:style w:type="paragraph" w:customStyle="1" w:styleId="a">
    <w:name w:val="Стил"/>
    <w:rsid w:val="001847C6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F5E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A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0A8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A0A8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B5E6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5281D"/>
  </w:style>
  <w:style w:type="table" w:styleId="TableGrid">
    <w:name w:val="Table Grid"/>
    <w:basedOn w:val="TableNormal"/>
    <w:rsid w:val="00D52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717C47"/>
    <w:rPr>
      <w:rFonts w:ascii="Arial" w:hAnsi="Arial"/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rsid w:val="00717C47"/>
    <w:rPr>
      <w:rFonts w:ascii="Arial" w:hAnsi="Arial"/>
      <w:lang w:val="en-GB" w:eastAsia="en-US"/>
    </w:rPr>
  </w:style>
  <w:style w:type="character" w:styleId="FootnoteReference">
    <w:name w:val="footnote reference"/>
    <w:rsid w:val="00717C47"/>
    <w:rPr>
      <w:vertAlign w:val="superscript"/>
    </w:rPr>
  </w:style>
  <w:style w:type="paragraph" w:customStyle="1" w:styleId="CharCharChar1CharCharCharCharCharCharCharCharCharChar">
    <w:name w:val="Char Char Char1 Знак Char Char Char Знак Char Char Знак Char Char Char Char Char"/>
    <w:basedOn w:val="Normal"/>
    <w:rsid w:val="00220A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erChar">
    <w:name w:val="Header Char"/>
    <w:link w:val="Header"/>
    <w:uiPriority w:val="99"/>
    <w:rsid w:val="0005415C"/>
    <w:rPr>
      <w:sz w:val="24"/>
      <w:szCs w:val="24"/>
    </w:rPr>
  </w:style>
  <w:style w:type="paragraph" w:customStyle="1" w:styleId="a">
    <w:name w:val="Стил"/>
    <w:rsid w:val="001847C6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F5E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3AF72-78CD-4E90-9F19-1DFB597F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1733</Words>
  <Characters>9882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Кодекс на поведение на Комитет за наблюдение на Оперативна програма</vt:lpstr>
      <vt:lpstr>Кодекс на поведение на Комитет за наблюдение на Оперативна програма</vt:lpstr>
    </vt:vector>
  </TitlesOfParts>
  <Company>MoF</Company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на поведение на Комитет за наблюдение на Оперативна програма</dc:title>
  <dc:creator>DPopova</dc:creator>
  <cp:lastModifiedBy>Lidia</cp:lastModifiedBy>
  <cp:revision>26</cp:revision>
  <cp:lastPrinted>2017-07-17T14:24:00Z</cp:lastPrinted>
  <dcterms:created xsi:type="dcterms:W3CDTF">2017-01-20T08:34:00Z</dcterms:created>
  <dcterms:modified xsi:type="dcterms:W3CDTF">2017-07-21T08:00:00Z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